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spacing w:line="560" w:lineRule="exact"/>
        <w:jc w:val="center"/>
        <w:rPr>
          <w:rFonts w:hint="eastAsia" w:ascii="方正小标宋简体" w:hAnsi="方正小标宋简体" w:eastAsia="方正小标宋简体" w:cs="方正小标宋简体"/>
          <w:color w:val="000000"/>
          <w:kern w:val="0"/>
          <w:sz w:val="44"/>
          <w:szCs w:val="44"/>
          <w:lang w:bidi="ar"/>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2025年“数据要素×”大赛福建分赛厦门赛区</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赛道赛题</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color w:val="000000"/>
          <w:kern w:val="0"/>
          <w:sz w:val="36"/>
          <w:szCs w:val="36"/>
          <w:lang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ascii="仿宋_GB2312" w:hAnsi="宋体" w:eastAsia="仿宋_GB2312" w:cs="仿宋_GB2312"/>
          <w:color w:val="000000"/>
          <w:kern w:val="0"/>
          <w:sz w:val="32"/>
          <w:szCs w:val="32"/>
          <w:lang w:val="en-US" w:eastAsia="zh-CN" w:bidi="ar"/>
        </w:rPr>
        <w:t>围绕“数据要素×”三年行动计划，聚焦数据应用重点行</w:t>
      </w:r>
      <w:r>
        <w:rPr>
          <w:rFonts w:hint="eastAsia" w:ascii="仿宋_GB2312" w:hAnsi="宋体" w:eastAsia="仿宋_GB2312" w:cs="仿宋_GB2312"/>
          <w:color w:val="000000"/>
          <w:kern w:val="0"/>
          <w:sz w:val="32"/>
          <w:szCs w:val="32"/>
          <w:lang w:val="en-US" w:eastAsia="zh-CN" w:bidi="ar"/>
        </w:rPr>
        <w:t>业和领域，针对行业实际问题，选定工业制造、现代农业、商贸流通、交通运输、金融服务、科技创新、文化旅游、医疗健康、医疗保障、应急管理、气象服务、城市治理、绿色低碳、政府治理等行业领域，对应设置13个行业赛道及1个开放性创新赛道。</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ascii="黑体" w:hAnsi="宋体" w:eastAsia="黑体" w:cs="黑体"/>
          <w:color w:val="000000"/>
          <w:kern w:val="0"/>
          <w:sz w:val="32"/>
          <w:szCs w:val="32"/>
          <w:lang w:val="en-US" w:eastAsia="zh-CN" w:bidi="ar"/>
        </w:rPr>
        <w:t>赛道一：数据要素×工业制造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赛题1：拓展公共数据应用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整合市场监管、司法等涉企公共数据，融合工业互联网等产业数据，描绘产业链全景，辅助政策落地、招商引资和产业链协同。企业汇集工业企业采购、生产、物流、仓储等数据，融合招投标、市场监管、税务等公共数据，赋能产业链协同平台，为原材料采购、产供销对接、技术工艺改造等提供支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赛题2：提升创新研发能力，推动制造高端化发展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数据驱动型创新研发模式，基于设计、仿真、实验、生产、运行等多维度数据实现产品研发和工艺创新，推动制造高端化</w:t>
      </w:r>
      <w:bookmarkStart w:id="0" w:name="_GoBack"/>
      <w:bookmarkEnd w:id="0"/>
      <w:r>
        <w:rPr>
          <w:rFonts w:hint="eastAsia" w:ascii="仿宋_GB2312" w:hAnsi="宋体" w:eastAsia="仿宋_GB2312" w:cs="仿宋_GB2312"/>
          <w:color w:val="000000"/>
          <w:kern w:val="0"/>
          <w:sz w:val="32"/>
          <w:szCs w:val="32"/>
          <w:lang w:val="en-US" w:eastAsia="zh-CN" w:bidi="ar"/>
        </w:rPr>
        <w:t>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赛题3：提高工业制造决策科学性，降本提质增效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完善数据采集、管理、分析和利用，在生产制造和企业运营主要过程采用基于数据的科学决策，实现降低成本、提高质量、效益提升的多重目标。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赛题4：工业领域高质量数据集建设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聚焦新材料、机械、电子、汽车等行业，围绕基础零部件、核心基础元器件、关键基础材料、整机装备与系统，打造来源主体丰富、数据标注准确、应用成效突出的高质量数据集，支撑人工智能和大模型在工业及更多行业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赛题5：提升服务型制造能力，增强用户满意度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加强产品全生命周期数据采集，整合设计、生产、运行数据，增强高端化生产服务能力，提升产品可靠性和运行性能，增强产品用户满意度。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赛题6：稳固产业链供应链，强化价值协同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促进产能、采购、库存、物流等不同制造环节，以及供应链上下游等数据共享和可信流通，探索协同设计、协同制造、协同服务等新模式，提高区域间制造资源配置效率，提升产业链、供应链稳定性。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赛题7：探索数据跨主体协同利用机制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鼓励企业间建立公平互惠互利的流通规则制度，探索可信数据空间、隐私计算等技术手段，完善数据治理体系，提高数据资源质量，创新流通规则机制，促进数据在组织内部不同部门及组织内外更大范围流通和协同利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赛道二：数据要素×现代农业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赛题1：拓展公共数据应用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企业整合利用涉及农产品生产、加工、质检等相关公共数据，支撑农产品追溯管理、精准营销等需求。企业将涉及农业、商贸流通等相关公共数据与农产品销售数据融合分析应用，快速响应市场需求变化。企业利用涉及企业经营、知识产权等相关公共数据，推动茶、竹等农产品数据融合创新，提升产业链供应链配套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赛题2：促进农业生产数智化水平提升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通过融合利用北斗导航、遥感、气象、土壤、农事作业、农情监测、灾害、农作物病虫害、动物疫病、市场、近海捕捞生产等各类数据，促进数智技术与农业生产技术和装备的集成应用，为农业生产管理、生产经营主体和相关服务企业提供农业生产数智化场景支撑，提高粮食和重要农产品生产效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赛题3：建设农业农村政策智能问答模型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系统汇集各级各地的农业农村政策，开发文字类大模型，对政策分主题、分地域归集、标记，建立面对农村居民、农业经营主体、公文撰写人员等相关主体的一站式政策咨询平台，方便多场景政策查询和咨询，有效提升农业农村政策的贯彻执行水平。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赛题4：基于农业数据资源的智能搜索与推荐系统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开发一个集成多源农业数据的智能搜索与推荐系统，能够根据用户需求（如作物种植、气候预测、市场价格等）提供精准的数据搜索结果，并通过算法推荐相关数据，以提升农业生产决策的效率和准确性，推动农业数据的有效利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赛题5：推动农机作业服务提质增效降本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在农业生产环节，通过融合利用物联网、大数据、人工智能等技术和农机作业、农情、天气等各类数据，辅助农机化生产管理决策，为农业生产经营主体和相关服务企业提供数智化场景支撑，推动农机作业服务提质增效降本促进智能农机装备应用生产实践一线，促进农业产业前、产中、产后数据融合应用，提升农业生产过程智能化、数字化水平，推动农业生产现代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赛题6：促进农产品追溯管理能力提高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设计出一套完整的品牌农产品信息化追溯方案，包括但不限于：数据采集与存储方案，追溯环节中时间位置与设备戳的技术实现，数据模型的核心算法，解决造假和信息不符问题的防控机制，面向消费者的可视化展示模块聚焦品牌农产品供应链的核心环节和指标，通过信息化手段确保追溯信息的准确性和真实性，实现从生产到销售全过程中的年份、产地、品种、品质、生产方式、农残水平、加工过程、运输方式、销售渠道、包装防伪工艺等关键信息的全面追溯。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赛题7：促进产业链数据融通创新能力提高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通过综合利用农产品生产、销售、加工等数据，为农业生产经营主体提供智慧种养、智慧捕捞、产销对接、疫病防治、行情信息、跨区作业、一站式采购、供应链金融等创新数据和信息服务。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赛题8：促进培育以需定产新模式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通过有效融合分析应用农业与电商平台、农产品批发市场、商超、物流企业等商贸流通数据，为农业生产经营主体和相关服务企业提供新模式及场景支撑，向农产品生产端、加工端、消费端反馈农产品信息，辅助农业生产决策，促进以需定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赛题9：促进农业生产抗风险能力提高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通过综合利用产能、运输、加工、贸易、消费等数据，为农业生产经营主体在粮食、生猪、果蔬等重点领域，提供自然灾害、疫病传播、价格波动等农业监测预警服务。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赛题10：促进农村土地利用优化与精准服务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通过整合土地确权数据、环境数据、人口数据，构建土地利用效率评估模型，针对低效用地提出优化建议。开发可视化决策系统（可基于农业农村大数据平台），为地方政府提供基于数据的土地利用优化方案，支持精准施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赛题11：打造智慧乡村治理服务场景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打通人口、基础设施、经济等多维数据，建立乡村治理大数据服务场景模型及解决方案，实现多源数据融合和治理状态实时监测。提供基于数据的政策建议和精准服务方案，提高乡村治理水平。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赛道三：数据要素×商贸流通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赛题1：加强数据融合分析利用，增强产业协同效益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加强电商平台与各类商贸经营主体、相关服务企业深度融合，依托客流、消费行为、交通状况、人文特征等市场环境数据，打造集数据收集、分析、决策、精准推送和动态反馈的闭环消费生态；支持电子商务企业、国家电子商务示范基地、跨境电商产业园区、传统商贸流通企业加强数据融合，整合订单需求、物流、产能、供应链等数据，优化配置产业链资源；鼓励电子商务企业、商贸企业依托订单数量、订单类型、人口分布等数据，主动对接生产企业、产业集群，加强对接、精准推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赛题2：实现新业态创新发展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拓展新消费，推进直播电商、即时电商等业态创新发展，支持各类商圈创新应用场景，打造特色品牌，培育数字生活消费方式。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赛题3：提高行业国际化服务能力与竞争力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通过交易、物流、支付等数据融合利用，提升跨境电商及相关企业供应链综合服务、跨境身份认证、全球供应链融资等能力，推动企业国际化发展。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 xml:space="preserve">赛道四：数据要素×交通运输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赛题1：拓展公共数据应用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企业利用交通运输相关公共数据在交通运输效率提升、群众出行便捷性提升等方面的应用。企业融合涉及两客一危、网络货运等重点车辆相关公共数据，为差异化信贷、保险服务、二手车消费等提供数据支撑。企业融合涉及海渔、气象、卫星等相关公共数据与海事、航保数据，推进航行安全保障、港务服务提升、港口经济发展等方面的市场化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赛题2：船舶自动识别系统（AIS）虚假错误信息分析判别</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通过分析识别虚假AIS报文和错误的船舶AIS数据，给海事执法提供参考，纠正船舶AIS错误数据信息和打击水上无线电非法 AIS 报文播发行为，保障水上船舶航行安全。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赛题3：提升综合货运枢纽智能化水平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基于多维数据搭建数据平台，综合运用数据挖掘、机器学习、深度学习等人工智能技术，对数据进行智能分析与模式识别，构建相关数据模型。探索综合货运枢纽智慧化、网联化方向，为交通物流枢纽信息资源全链条便捷共享打好基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赛题4：交通物流运行监测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通过不同维度的指标监测及建立风险预警模型，支撑政府部门、企业及时掌握交通物流运行态势，开展实时风险监测与预警分析，辅助政府部门及时预防与应急处置、企业科学制定运输调度方案，提升交通物流运行韧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赛题5：基于多源数据的农村公路运行状况动态识别分析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形成农村公路运行状态动态识别分析技术方案，辅助农村公路基层管养人员更好地管理和养护农村公路。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赛题6：高速公路重大突发事件多源数据分析</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有效监测高速公路运行情况，及时预警突发事件，防范化解公路安全运行风险，确保高速公路运行安全。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赛题7：公路水路基础设施数字化转型升级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进一步健全基础设施运营服务中交通与公安、气象、应急、数据、自然资源等部门的协同联动管理和服务机制，加强各类交通网络基础设施的数据跨区域衔接，探索建立行业数据分类分级、确权授权使用、市场化流通等运行机制。在智慧扩容方面实现通行效率有效提升，在安全增效方面实现突发事件应急响应效率的有效提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赛道五：数据要素×金融服务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赛题1：拓展公共数据应用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金融机构融合利用科技、生态环境、市场监管、税务等公共数据，创新金融产品和服务模式，提升金融服务实体经济水平。司法、税务、行政处罚等公共数据在金融风控领域的应用，提升金融机构抗风险能力。公共数据与产业数据融合，赋能供应链金融平台，为企业获得高质量多渠道金融服务提供支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赛题2：提升科技、绿色、普惠、养老金融服务水平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运用大数据等手段，融合利用多维数据，完善对科技、绿色、普惠、养老企业的画像和评级，提升客户识别和营销对接效率，提高风险防控能力，探索创新业务模式，优化金融产品和服务，满足科技企业、绿色企业、中小微企业、养老企业的合理融资需求，助力科技、绿色、普惠、养老产业高质量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赛题3：智能反欺诈与反洗钱系统</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传统反欺诈和反洗钱工作，主要依赖人工筛查与既定规则，存在响应滞后、误报漏报频发等问题，难以有效应对日益复杂的金融犯罪。参考数据要素赋能产业实施方案，收集交易流水、客户身份信息、行为偏好等多维度数据，运用机器学习、深度学习算法，构建智能反欺诈与反洗钱系统。该系统可实时监测异常交易，大幅提升风险识别精度，降低金融机构运营风险，维护福建金融秩序稳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赛道六：数据要素×科技创新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赛题1：推动科技领域人工智能大模型开发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围绕科学数据的质量和准确性，科学数据的标注和分类，科技领域大模型的预训练、微调与推理应用等重点问题，深入挖掘各类科学数据和科技文献，通过细粒度知识抽取和多来源知识融合，构建科学知识资源底座，建设高质量语料库和基础科学数据集，支持开展人工智能大模型开发和训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赛题2：科学数据助力科学研究和技术创新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围绕不同领域科学数据的融合利用，科学问题与人工智能等技术的融合，科学数据成果赋能技术创新和产业发展等重点场景，对科学数据融合应用、深入挖掘，提供高质量科学数据资源与知识服务，利用人工智能大模型等新技术，助力探索未知领域，驱动科学创新发现。聚焦生物育种、新材料创制、药物研发等领域，以数智融合加速技术创新和产业升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赛题3：科学数据加速科研新范式变革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围绕AI for Science在不同学科领域的研究与落地，充分依托各类数据库与知识库，利用人工智能、大数据和物联网等技术，推进跨学科、跨领域协同创新，以数据驱动发现新规律、创造新知识、发明新方法，推动科学研究方法的不断进步和发 展，加速科学研究范式变革与新质生产力发展。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赛题4：鼓励科技数据汇聚共享</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围绕科学数据开放共享机制，推动海量多源科学数据治理，数据安全与隐私保护等重点场景，促进重大科技基础设施、重大科技项目等产生的各类科学数据有效汇聚、高效治理与互联互通，打造跨领域流通的科学数据协同服务网络，发展综合型、智能化、交互式等新型科学数据发现模式，推动科学数据有序开放共享和融合利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赛道七：数据要素×文化旅游</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赛题1：拓展公共数据应用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企业整合涉及交通、文旅、气象等相关公共数据，推进旅游交通路线规划、游客高峰预测、客流热力分布等应用，提升旅游服务支撑能力。文旅场所利用公安、电子证照等公共数据，支撑“免证”购票。旅游经营主体利用气象、交通等公共数据，在合法合规前提下构建客群画像、城市画像等，优化旅游配套服务、一站式出行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赛题2：文化市场需求预测数据模型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采集文化产品消费记录、社交媒体舆论、消费者调研，以及行业动态等多源数据，搭建文化市场数据资源库。运用机器学习算法，对数据建模分析，挖掘文化消费的趋势、热点及潜在需求。借助模型预测不同类型文化产品在不同时段的市场需求，为文化企业投资、创作和营销，提供科学的数据支撑，助力文化市场供需适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赛题3：数字文旅服务体验优化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收集游客旅行轨迹、消费偏好、线上评价，以及景区实时客流等数据，搭建数字文旅大数据平台。通过数据分析，描绘游客画像，洞察游客需求。利用数据成果，优化景区导览、线上预约、文创推荐等服务，打造沉浸式、个性化的数字文旅体验，提升游客满意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赛题4：AI大模型与文旅融合应用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利用文化和旅游领域特有的数据资源，依托AI大模型技术开发垂直领域大模型和智能体应用。通过整合旅游目的地信息及相关行业数据，构建诸如“旅游行程规划助手”“旅游智能服务助手”等应用场景；通过梳理文化领域博物馆、图书馆、文化馆、非遗馆等场所公共文化资源，为训练领域 AI 智能体提供高质量的语料库和训练集，借助“问答助手”、文生图、文生视频等新的交互方式提升公众获取公共文化资源的效率和体验；或通过生成式AI的方式为文化内容创作提供智能化解决方案。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赛题5：智慧旅游创新发展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以旅游景区、度假区、休闲街区等为核心，依托运营商、在线旅游代理（OTA）、游客生成数据（UGC）、本地硬件设备及政务等数据，构建游客画像，实现个性化和精准化的旅游信息推荐和精准营销并形成新的产品和模式创新；通过公共数据开放共享、涉旅企业数据有序流通等形式，提升旅游服务便利化和体验个性化，进行跨行业、跨主体、跨区域数据开放共享与资源置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赛题6：文物数字化保护与传播</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运用前沿技术，实现对文物进行全方位数字化保护与复原，借助保护修复、安全监管、文物流通等多维度数据，形成“文物画像”，让文物“活起来”，为文化保护及活化利用提供新的视角和方法。利用数字 3D、全息投影等技术提升文物展示与解说的游客体验，提升文物的价值和吸引力。或者通过整合和共享文物数据增强相关机构在文物保护、展陈展示和文化传播等方面的工作效能。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赛题7：文物数据资源应用场景展示研究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构建多维度的文物结构化数据，运用知识图谱、多模态大模型、算法推荐等，完成从文物数据采集到科研、教育、游戏、动漫、文创设计等的多场景应用。同时，形成高精度、多模态、虚实融合的历史空间时序重建与人机交互系统解决方案，实现新型文物展示空间等创新成果的产业化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赛题8：公共文化资源数字化与开放共享</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推进公共文化资源数字化建设，整合汇聚文物、古籍、美术、地方戏曲剧种、非物质文化遗产等文化数据资源，或在博物馆、公共图书馆和文化馆等公共文化场所中，推进文化资源数字化和垂直领域数据归集，丰富公共文化数据库，增强公共文化数字内容的供给能力。同时，借助公共文化数据资源和前沿技术，实现公共文化数据的广泛开放共享与跨主体流动开发，非物质文化遗产的传承与创新发展，提升公共文化资源的普惠度、公众参与度和满意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赛题9：文化创意产业 IP 创新应用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拓展文化资源数字化新技术与文化内容 IP 应用新场景，通过运用多样化的数字技术提高文化资源创新效能；深化文化内容产业 IP 价值及其衍生业态，探索实现文化内容 IP 资本化转化，形成文化数据资源开发利用新模式新举措。</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赛题10：文化和旅游数据要素化新发展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探索文化和旅游数据要素化的实践，在遵守法律法规的基础上，进行文化和旅游数据的确权、定价、资产化和交易等关键环节的实践；或者探讨如何通过建立内容 IP 授权、维权机制和打造平台等手段，引导和促进场内数据交易的创新尝试；或者体现文化和旅游领域数据安全建设，展示如何平衡数据利用与用户隐私保护之间关系的创新解决方案。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赛题11：文物数据应用机制与技术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研发一套文物数据确权的技术解决方案，包括标准化确权模型和适用于文物保护机构的数字化工具。设计一个智能授权管理平台，包括智能合约模板、数据访问权限管理模块和授权记录追踪模块等。建立一个基于区块链或可信计算技术的数据流通平台，实现透明、安全、高效的数据共享。</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赛道八：数据要素×医疗健康</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赛题1：拓展公共数据应用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卫生健康等公共数据在商业保险理赔、核保、精算和保险产品设计等业务应用，便捷保险理赔结算。依法合规使用诊疗数据在药企临床试验、患者招募等方面应用，实现医患精准匹配。诊疗、卫生健康等数据在省内互联网医院的应用，提升网上问诊、网络购药便捷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赛题2：医疗健康数据跨机构数据协同应用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不同机构间对医疗健康数据的共享应用需求较迫切，通过建设可信数据空间，构建数据合规匿名化、数据“可用不可见”的流通使用新模式和可信流通体系。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赛题3：强化医疗大数据创新应用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完善健康医疗数据资源要素体系，深化在行业治理、临床科研、公共卫生、智能医疗设备等领域的创新应用。建设多模态语料库和高质量医学数据集，为医药产品研发或临床知识发现提供早期研究基础，形成一批具有示范效应的新模式、新业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赛题4：规范医务人员依法执业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聚焦医务人员使用智能系统辅助规范医疗执业行为的场景，利用信息技术创新性地将医疗服务相关法律法规规定嵌入医疗服务流程，有效普及医疗执业相关法律法规，提供精准的医疗执业法律风险预警和决策建议，加强医疗执业行为的合规性审查，优化诊疗过程，保障依法执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赛题5：医疗健康数据跨主体流动、数据资产交易</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医疗健康数据涉及患者个人隐私，如何加强患者数据确权、授权使用以及确定合理的收益分配机制是亟待解决的问题，探索形成医疗健康多源数据确权授权使用和收益分配机制方案。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赛题6：医疗健康数据跨机构数据协同应用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不同机构间对医疗健康数据的共享应用需求较迫切，通过建设可信数据空间，构建数据合规匿名化、数据“可用不可见”的流通使用新模式和可信流通体系。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赛道九：数据要素×医疗保障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赛题1：提升医保数据赋能管理水平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聚焦数据驱动下的医保管理能力升级。完善医保运行管理机制，科学合理制定预算，加强运行监测与风险预警。强化医保服务协议管理，建立基于动态评估与信用评价的协议管理机制。加强医保健康管理，整合医保健康数据，促进医保从“被动支付”向“主动健康管理”转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赛题2：提升医保便民利企服务水平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持续提升医保便民利企服务水平。加快推进医保钱包、移动支付、追溯码采集应用等推广应用，有效减轻药品流通和零售企业在追溯信息采集和上传的负担；加快推进“云药房”建设应用，满足群众足不出户使用医保购药的需求，拓展药品流通和零售企业市场；加强云影像共享比对应用，让影像数据“多跑腿”，群众“少跑路”。有序释放医保数据价值，为群众构建高效、精准的优质医保便民服务，为企业缓解成本压力，注入强劲的发展动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赛题3：推动医保数据赋能三医协同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探索完善医保基金与医疗机构的结算机制，压缩结算周期，减轻医疗机构资金周转压力；探索医保基金与药品、耗材生产企业直接结算机制，优化供应链资金流转，降低企业运营成本；探索与商业保险机构同步结算机制，推动“医保+商保”清分结算中心建设，逐步完善“双平台一通道”模式，推动多层次医疗保障体系协同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赛题4：推动医保数据赋能社会经济发展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充分发挥数据要素的乘数效应，全面赋能经济社会发展。</w:t>
      </w:r>
      <w:r>
        <w:rPr>
          <w:rFonts w:hint="eastAsia" w:ascii="仿宋_GB2312" w:hAnsi="宋体" w:eastAsia="仿宋_GB2312" w:cs="仿宋_GB2312"/>
          <w:color w:val="000000"/>
          <w:kern w:val="0"/>
          <w:sz w:val="32"/>
          <w:szCs w:val="32"/>
          <w:lang w:val="en-US" w:eastAsia="zh-CN" w:bidi="ar"/>
        </w:rPr>
        <w:t>探索融合其他领域数据，借助大数据分析、人工智能、机器学习等前沿技术手段，构建数据合规应用模式，建立健全数据安全与隐私保护机制，确保数据在合法、安全的前提下高效流通与使用，打造开放、协同、可持续的医保数据创新应用生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赛题5：提升医保数据赋能改革水平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持续赋能医疗保障事业高质量发展，以数据驱动为核心，构筑共建共治共享的改革新格局。充分利用医保信息化建设和医保领域各项工作的新成效，围绕支付方式改革、长期护理保险试点、药品集采以及地方医保政策优化等重点领域，加大对医保数据的深度挖掘、精准分析与创新应用，提高医保决策的科学性和精准性，提升群众的获得感、幸福感、安全感，充分发挥数据在医保改革中的关键作用，助力构建更加公平、高效、可持续的医疗保障体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赛道十：数据要素×应急管理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赛题1：提升安全生产监管能力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围绕矿山、危险化学品等高危行业安全生产监管需求，充分发挥电力、通信、遥感、消防等数据要素在提升实时监测与精准监管能力中的融合应用价值，实现对私挖盗采、明停暗开等行为的精准监管和城市火灾的智能监测。体现数据要素在安全生产责任保险评估模型构建和新险种开发方面的重要作用，以数据要素价值化提高安全生产风险评估的精准化和科学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赛题2：提升自然灾害监测评估能力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充分发挥公共数据资源要素价值，整合利用铁塔、电力、气象等公共数据，全面赋能自然灾害灾情监测、预警、研判、评估等全过程管理，提升自然灾害风险管理数据分析、仿真与建模水平。针对地震风险的监测评估，强化地震活动、地壳形变、地下流体等监测数据的融合分析，提升地震预测预警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赛题3：提升应急协调共享能力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针对跨区域一体化应急管理面临的新形势、新要求，加强应急管理事件、人员队伍、物资装备、安全生产经营许可等相关数据要素跨区域共享使用，发挥数据要素对应急管理监管执法、现场处置和协同联动的赋能作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赛道十一：数据要素×气象服务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赛题1：开发气象数据决策新模式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强化气象数据与经济社会、生态环境、自然资源、农业农村等数据融合应用，打造气候变化风险识别、风险评估、风险预警、风险转移等智能决策模式。深化气象数据与城市规划、重大工程等建设数据融合应用，降低不利气象条件对规划和工程的影响。推动气象数据在风能、太阳能等企业选址布局、设备运维、能源调度等深度应用，实现新能源企业降本增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赛题2：开展气象数据产品新服务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聚焦农业、物流、水力、电力、能源等领域气候风险防范需求，汇聚多源气候数据与行业数据，运用统计分析、机器学习等方法开发“天气指数-灾害损失”评估模型。基于“天气指数-灾害损失”评估模型按需开发各种天气指数保险产品及天气衍生品，推动其落地应用于保险、期货等金融行业。深化气象数据分析，挖掘温室气体排放的源头，识别和评估潜在气候风险及其对经济活动的影响，开发相应的气候投融资产品，实现气候投融资数智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赛道十二：数据要素×城市治理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赛题1：提升城市管理协同化水平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提高城市管理数据共享与融通应用实效，推动城市人、地、事、物、情、组织等多维度数据融通，在公共卫生、交通管理、公共安全、生态环境、基层治理、体育赛事等领域场景投入应用，基于数据融通、业务协同等实现具体领域或城市综合管理的态势实时感知、风险智能研判、及时协同处置，优化城市管理方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赛题2：提高城市发展决策科学性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综合利用城市时空基础、资源调查、规划管控、工程建设项目、物联网感知等数据，开展综合分析与研判，助力城市规划、建设、管理、服务等策略精细化、智能化，为城市发展关键事项决策提供基于数据的科学支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赛题3：强化区域协同治理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围绕企业经营主体注册登记、异地就医结算、养老保险互转等服务事项开展跨城通办中存在的难点、痛点问题，发挥数据要素的融合赋能作用，以数据流畅通跨城治理藩篱，体现跨城治理新技术、新产品、新服务、新应用及新商业模式，实现社会效益的最大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赛题4：提高公共服务普惠性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体现数据要素在深入推动就业、社保、健康、卫生、医疗、救助、养老、助残、托育等公共服务实现便捷化、普惠化和智能化过程中的放大、叠加、倍增作用，切实满足人民群众对高质量公共服务的迫切需求，体现基于数据要素的公共服务新应用、新产品、新模式，及其创造出的显著的经济与社会效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赛道十三：数据要素×绿色低碳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赛题1：生态环境监测治理优化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广泛采集空气、水质、土壤等环境数据，借助卫星遥感、物联网设备，实现数据实时更新，搭建生态环境监测大数据平台。运用数据分析识别污染来源、演变趋势，预测环境风险。依据数据结果优化治理方案，精准投放治理资源，提升生态环境治理的效率与成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赛题2：可再生能源高效利用策略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收集风能、太阳能、水能等可再生能源的资源分布、发电出力特性，以及电力需求、电网运行等数据，搭建可再生能源大数据平台。通过数据分析，优化能源发电与传输调度，匹配能源供需。利用数据挖掘技术，改进储能与转化技术，提升可再生能源利用效率与稳定性，助力能源结构转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赛题3：海洋生态保护开发平衡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收集海洋生态资源分布、生物多样性数据，以及海洋开发活动、渔业产量、港口运营等信息，搭建海洋生态大数据平台。运用数据分析，确定生态保护红线与开发容量。依据数据制定分区管控策略，在保护海洋生态的同时，推动海洋渔业、旅游业等产业可持续发展，实现生态保护与开发的动态平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赛题4：优化生态环境治理服务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面向气象和水文耦合预报、受灾分析、河湖岸线监测、突发水事件应急处置、重污染天气应对、城市水环境精细化管理、环境风险评估环境污染责任保险设计和绿色信贷等领域现实需求，通过对生态环境及气象、水利、交通、电力等相关领域数据资源的融合创新应用，支撑生态环境精准化治理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赛题5：促进用能效率提升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强化工业生产过程中订单、排产、用电等制造、能源数据的融合创新应用，打造能耗预测、多能互补、梯度定价等创新场景，支撑生产用能效率提升。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赛题6：促进资源循环利用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强化对固体废物收集、转移、利用、处置等各环节数据资源的融合创新应用，提升产废、运输、资源化利用各环节效率，促进固废、危废资源化利用。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赛题7：促进生产减排降碳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通过对行业或产品碳排放数据监测、统计、核算，开展产品碳足迹测算与评价，服务行业、企业、生产过程减排降碳，提升碳排放管理水平。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赛道十四：开放性创新赛道</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（本赛道不区分特定行业，评价指标将结合项目进行针对性调整。）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赛题1：建设高质量垂直行业大模型训练集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充分发挥我国海量数据规模和丰富应用场景优势，引导更多行业领域开放应用场景、共享训练数据、整合建设行业数据集，推动大模型技术在垂直行业的融合应用，利用大模型为细分应用场景提供更加精准、专业的解决方案，进一步释放人工智能赋能作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赛题2：其他创新性赛题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bidi="ar"/>
        </w:rPr>
        <w:t>本赛题为开放性赛题，与公共数据、企业数据等各类型数据开发利用有关的新技术、新产品、新模式、新场景等均可参与本赛道。</w:t>
      </w:r>
    </w:p>
    <w:p>
      <w:pPr>
        <w:keepNext w:val="0"/>
        <w:keepLines w:val="0"/>
        <w:pageBreakBefore w:val="0"/>
        <w:kinsoku/>
        <w:wordWrap/>
        <w:overflowPunct/>
        <w:topLinePunct w:val="0"/>
        <w:autoSpaceDE/>
        <w:autoSpaceDN/>
        <w:bidi w:val="0"/>
        <w:adjustRightInd/>
        <w:snapToGrid/>
        <w:spacing w:line="600" w:lineRule="exact"/>
        <w:textAlignment w:val="auto"/>
      </w:pPr>
    </w:p>
    <w:sectPr>
      <w:footerReference r:id="rId3" w:type="default"/>
      <w:pgSz w:w="11906" w:h="16838"/>
      <w:pgMar w:top="1984"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57E09"/>
    <w:rsid w:val="6DBF63F7"/>
    <w:rsid w:val="BAFF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2025-06-26T23:58:00Z</dcterms:created>
  <dc:creator>Administrator.WIN-58ULN42LJTH</dc:creator>
  <cp:lastModifiedBy>xmadmin</cp:lastModifiedBy>
  <dcterms:modified xsi:type="dcterms:W3CDTF">2025-06-30T10:45:59Z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KSOTemplateDocerSaveRecord">
    <vt:lpwstr>eyJoZGlkIjoiM2NhYmUzNDMwZmI0YjFkMjY2YTcyYjYxYzMzY2ExNzUiLCJ1c2VySWQiOiIxOTU5NjU0OTIifQ==</vt:lpwstr>
  </property>
  <property fmtid="{D5CDD505-2E9C-101B-9397-08002B2CF9AE}" pid="4" name="ICV">
    <vt:lpwstr>5BEF63CF67DA4B2694A13B3D46BE97B1_12</vt:lpwstr>
  </property>
</Properties>
</file>