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B8DF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：监测用表</w:t>
      </w:r>
      <w:bookmarkStart w:id="0" w:name="_Toc132817779"/>
      <w:bookmarkStart w:id="1" w:name="_Toc531699103"/>
    </w:p>
    <w:p w14:paraId="18A15869">
      <w:pPr>
        <w:pStyle w:val="2"/>
        <w:rPr>
          <w:rFonts w:hint="eastAsia"/>
        </w:rPr>
      </w:pPr>
    </w:p>
    <w:p w14:paraId="0AF25CEE">
      <w:pPr>
        <w:pStyle w:val="3"/>
        <w:spacing w:before="0" w:after="0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重点涉海企业情况-工业企业</w:t>
      </w:r>
      <w:bookmarkEnd w:id="0"/>
      <w:bookmarkEnd w:id="1"/>
    </w:p>
    <w:p w14:paraId="01CACBED">
      <w:pPr>
        <w:snapToGrid w:val="0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57"/>
        <w:gridCol w:w="1362"/>
        <w:gridCol w:w="1263"/>
        <w:gridCol w:w="498"/>
        <w:gridCol w:w="1105"/>
        <w:gridCol w:w="1640"/>
      </w:tblGrid>
      <w:tr w14:paraId="068F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04010B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69056D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= 1 \* Arabic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</w:t>
            </w:r>
          </w:p>
        </w:tc>
      </w:tr>
      <w:tr w14:paraId="52DC2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8D4BA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地区名称：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5FA8AB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制定机关：自然资源部</w:t>
            </w:r>
          </w:p>
        </w:tc>
      </w:tr>
      <w:tr w14:paraId="7FC0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92F169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D14D47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490E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B43D87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行业代码□□□□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EE4D9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7145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pc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F7CE976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1983" w:type="pct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499EB2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   年    月（季）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32DBA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368020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pct"/>
            <w:gridSpan w:val="2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408EB4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9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6607A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41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993DC0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40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7CD1B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1-本期</w:t>
            </w:r>
          </w:p>
        </w:tc>
        <w:tc>
          <w:tcPr>
            <w:tcW w:w="96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56463ED1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上年同期</w:t>
            </w:r>
          </w:p>
        </w:tc>
      </w:tr>
      <w:tr w14:paraId="71ECB7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8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5DD4132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79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6763D8D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7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34B80FE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94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5D4047B3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bottom"/>
          </w:tcPr>
          <w:p w14:paraId="7F324BD1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14:paraId="5AE32A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7ACF58A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99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60071294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41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5F3822B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ECB4B16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2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70226A77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0842F6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786E842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存货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0B4FFEE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1D4F188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818A90D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272FB8D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CC906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3881E1F">
            <w:pPr>
              <w:spacing w:line="30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其中：产成品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5D3ACF4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892C45D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14A90E1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391923D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17A463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FA40E5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5E607B58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C221F64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394C799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79FBBE8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E436B7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4B0E64B6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EC7AF23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39A6D1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B765C23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F300097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67C9B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C45907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营业收入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C263FA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54786C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FDDD4D7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62EE44C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ACF9F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8108537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营业成本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63C3E6F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BBAF70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8E6B5A1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80454B6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1B4B88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2C24E4E4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税金及附加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73309C2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C5D1554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4817205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240B1AD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AF590F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73BC35A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应交增值税（本期累计发生额）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4CED6A0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160F86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625C0AD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0DC15C5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D142D7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07DE9A4D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营业利润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764F76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7CB10A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D2A16B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941DCDD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0B7339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C110165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09F371B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7D5221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08D2B0F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D7477E5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99158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515A51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工业总产值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29576565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B03EE13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D98E88B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6CFC331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89E8E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5DA6C5E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*从业人员期末人数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0295882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E6D40C9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40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15D41B7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2D96A7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A7B3E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862BFA0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*从业人员工资总额</w:t>
            </w:r>
          </w:p>
        </w:tc>
        <w:tc>
          <w:tcPr>
            <w:tcW w:w="799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bottom"/>
          </w:tcPr>
          <w:p w14:paraId="632E72D5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41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3729714E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40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6ADB2EB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color="auto" w:sz="2" w:space="0"/>
              <w:bottom w:val="single" w:color="auto" w:sz="8" w:space="0"/>
              <w:right w:val="nil"/>
            </w:tcBorders>
            <w:noWrap w:val="0"/>
            <w:vAlign w:val="center"/>
          </w:tcPr>
          <w:p w14:paraId="4613F11B">
            <w:pPr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4F9024E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统计负责人：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填表人：       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  报出日期：20   年   月   日</w:t>
      </w:r>
    </w:p>
    <w:p w14:paraId="6DA38E40">
      <w:pPr>
        <w:ind w:left="1080" w:hanging="1080" w:hangingChars="6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.本表用于了解规模以下重点涉海工业企业、国家科技兴海示范基地、国家海洋高技术产业基地、海洋创新示范企业、重点用海、用岛企业、中国海洋工程咨询协会会员单位等月度和季度生产经营情况。</w:t>
      </w:r>
    </w:p>
    <w:p w14:paraId="641B41EB">
      <w:pPr>
        <w:ind w:firstLine="900" w:firstLineChars="5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2.统计范围：</w:t>
      </w:r>
      <w:r>
        <w:rPr>
          <w:rFonts w:hint="eastAsia" w:ascii="宋体" w:hAnsi="宋体" w:cs="宋体"/>
          <w:kern w:val="0"/>
          <w:sz w:val="18"/>
          <w:szCs w:val="18"/>
        </w:rPr>
        <w:t>沿海省（自治区、直辖市）及计划单列市重点</w:t>
      </w:r>
      <w:r>
        <w:rPr>
          <w:rFonts w:hint="eastAsia" w:ascii="宋体" w:hAnsi="宋体"/>
          <w:sz w:val="18"/>
          <w:szCs w:val="18"/>
        </w:rPr>
        <w:t>规模</w:t>
      </w:r>
      <w:r>
        <w:rPr>
          <w:rFonts w:ascii="宋体" w:hAnsi="宋体"/>
          <w:sz w:val="18"/>
          <w:szCs w:val="18"/>
        </w:rPr>
        <w:t>以下</w:t>
      </w:r>
      <w:r>
        <w:rPr>
          <w:rFonts w:hint="eastAsia" w:ascii="宋体" w:hAnsi="宋体" w:cs="宋体"/>
          <w:kern w:val="0"/>
          <w:sz w:val="18"/>
          <w:szCs w:val="18"/>
        </w:rPr>
        <w:t>涉海工业企业。</w:t>
      </w:r>
    </w:p>
    <w:p w14:paraId="78EAA737">
      <w:pPr>
        <w:ind w:left="903" w:leftChars="43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.“*”指标为季度统计指标，其他为月度统计指标。</w:t>
      </w:r>
    </w:p>
    <w:p w14:paraId="5F2F71F7">
      <w:pPr>
        <w:ind w:left="1133" w:leftChars="430" w:hanging="230" w:hangingChars="128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.“</w:t>
      </w:r>
      <w:r>
        <w:rPr>
          <w:rFonts w:hint="eastAsia" w:ascii="宋体" w:hAnsi="宋体" w:cs="宋体"/>
          <w:kern w:val="0"/>
          <w:sz w:val="18"/>
          <w:szCs w:val="18"/>
        </w:rPr>
        <w:t>应收账款</w:t>
      </w:r>
      <w:r>
        <w:rPr>
          <w:rFonts w:hint="eastAsia" w:ascii="宋体" w:hAnsi="宋体"/>
          <w:sz w:val="18"/>
          <w:szCs w:val="18"/>
        </w:rPr>
        <w:t>”“存货”“产成品”“资产总计”“负债合计”“从业人员期末人数”为时点指标，填写期末值。</w:t>
      </w:r>
    </w:p>
    <w:p w14:paraId="05C88CC5">
      <w:pPr>
        <w:ind w:left="924" w:leftChars="44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.审核关系：02≥03。</w:t>
      </w:r>
    </w:p>
    <w:p w14:paraId="73F21832">
      <w:pPr>
        <w:ind w:firstLine="923" w:firstLineChars="513"/>
        <w:rPr>
          <w:rFonts w:hint="eastAsia" w:ascii="宋体" w:hAnsi="宋体"/>
          <w:sz w:val="18"/>
          <w:szCs w:val="18"/>
        </w:rPr>
      </w:pPr>
    </w:p>
    <w:p w14:paraId="30B33461">
      <w:pPr>
        <w:rPr>
          <w:rFonts w:hint="eastAsia"/>
        </w:rPr>
      </w:pPr>
    </w:p>
    <w:p w14:paraId="748C5493">
      <w:pPr>
        <w:pStyle w:val="3"/>
        <w:spacing w:before="0" w:after="0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br w:type="page"/>
      </w:r>
      <w:bookmarkStart w:id="2" w:name="_Toc531699104"/>
      <w:bookmarkStart w:id="3" w:name="_Toc132817780"/>
      <w:r>
        <w:rPr>
          <w:rFonts w:hint="eastAsia" w:ascii="宋体" w:hAnsi="宋体" w:eastAsia="宋体"/>
          <w:b w:val="0"/>
        </w:rPr>
        <w:t>重点涉海企业情况-建筑业企业</w:t>
      </w:r>
      <w:bookmarkEnd w:id="2"/>
      <w:bookmarkEnd w:id="3"/>
    </w:p>
    <w:p w14:paraId="4A6E6AAF">
      <w:pPr>
        <w:snapToGrid w:val="0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716"/>
        <w:gridCol w:w="525"/>
        <w:gridCol w:w="1561"/>
        <w:gridCol w:w="372"/>
        <w:gridCol w:w="1190"/>
        <w:gridCol w:w="1555"/>
      </w:tblGrid>
      <w:tr w14:paraId="37B3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DD604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F6646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号：海经定基2表</w:t>
            </w:r>
          </w:p>
        </w:tc>
      </w:tr>
      <w:tr w14:paraId="36B2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8A89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地区名称：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ED93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制定机关：自然资源部</w:t>
            </w:r>
          </w:p>
        </w:tc>
      </w:tr>
      <w:tr w14:paraId="09D51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50EF1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48BCE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7FE2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567A0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行业代码□□□□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ED8A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5777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8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F26D315"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 w14:paraId="65444D9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pct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372835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   年    季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D1725B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7DB31B6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pct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E9EC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28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1260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916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5781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16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C3D9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1-本期</w:t>
            </w:r>
          </w:p>
        </w:tc>
        <w:tc>
          <w:tcPr>
            <w:tcW w:w="91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574575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上年同期</w:t>
            </w:r>
          </w:p>
        </w:tc>
      </w:tr>
      <w:tr w14:paraId="30FFBD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526C9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531AC0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1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4F29F1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9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6639B3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bottom"/>
          </w:tcPr>
          <w:p w14:paraId="0F0FBC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14:paraId="142675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9C4F1F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1AB0FB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16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E2E13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938DF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7E1AD0F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1C0935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8369460"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其中：应收工程款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AD327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9A541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E025EF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7BDB752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0CDF3F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802B09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存货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21BAD0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42D12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FE556F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E855C0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E58F1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F08F0E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00BA32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F2102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15AE60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3C4FB7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8DE11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49A99CE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78A83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EDD06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C34DEF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5C50B1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D2050A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00FB28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D5FF8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793F7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CD6553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F583CB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72F82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3CE454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营业成本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DB0F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7471A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08005C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812949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80EF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0F1FAD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税金及附加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4F20DA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DCBA6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3CF680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75C79D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D192F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4449EA2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应交增值税（本期累计发生额）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69574C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977C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EB8430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E99DE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1D2B6D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DE001A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F77C3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E3648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C7E1BD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3385A2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0B55EE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096B407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5079D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90A47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16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1FA6FA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D676F0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AF1A2E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8" w:type="pct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7649FBA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从业人员工资总额</w:t>
            </w:r>
          </w:p>
        </w:tc>
        <w:tc>
          <w:tcPr>
            <w:tcW w:w="728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bottom"/>
          </w:tcPr>
          <w:p w14:paraId="78A920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16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2DE147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16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2C6B251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pct"/>
            <w:tcBorders>
              <w:left w:val="single" w:color="auto" w:sz="2" w:space="0"/>
              <w:bottom w:val="single" w:color="auto" w:sz="8" w:space="0"/>
              <w:right w:val="nil"/>
            </w:tcBorders>
            <w:noWrap w:val="0"/>
            <w:vAlign w:val="center"/>
          </w:tcPr>
          <w:p w14:paraId="2D12BE3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1FB3CF3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统计负责人：     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  填表人：     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  报出日期：20   年   月   日</w:t>
      </w:r>
    </w:p>
    <w:p w14:paraId="4EFE9357">
      <w:pPr>
        <w:ind w:left="1080" w:hanging="1080" w:hangingChars="6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1.本表用于了解资质等级以下重点涉海建筑业企业、国家科技兴海示范基地、国家海洋高技术产业基地、海洋创新示范企业、重点用海、用岛企业、中国海洋工程咨询协会会员单位等季度生产经营情况。</w:t>
      </w:r>
    </w:p>
    <w:p w14:paraId="4DE4BB04">
      <w:pPr>
        <w:ind w:firstLine="900" w:firstLineChars="5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2.统计范围：</w:t>
      </w:r>
      <w:r>
        <w:rPr>
          <w:rFonts w:hint="eastAsia" w:ascii="宋体" w:hAnsi="宋体" w:cs="宋体"/>
          <w:kern w:val="0"/>
          <w:sz w:val="18"/>
          <w:szCs w:val="18"/>
        </w:rPr>
        <w:t>沿海省（自治区、直辖市）及计划单列市</w:t>
      </w:r>
      <w:r>
        <w:rPr>
          <w:rFonts w:hint="eastAsia" w:ascii="宋体" w:hAnsi="宋体"/>
          <w:sz w:val="18"/>
          <w:szCs w:val="18"/>
        </w:rPr>
        <w:t>重点资质</w:t>
      </w:r>
      <w:r>
        <w:rPr>
          <w:rFonts w:ascii="宋体" w:hAnsi="宋体"/>
          <w:sz w:val="18"/>
          <w:szCs w:val="18"/>
        </w:rPr>
        <w:t>等级以下</w:t>
      </w:r>
      <w:r>
        <w:rPr>
          <w:rFonts w:hint="eastAsia" w:ascii="宋体" w:hAnsi="宋体"/>
          <w:sz w:val="18"/>
          <w:szCs w:val="18"/>
        </w:rPr>
        <w:t>涉海建筑业企业。</w:t>
      </w:r>
    </w:p>
    <w:p w14:paraId="6ABD7DAF">
      <w:pPr>
        <w:ind w:left="1132" w:leftChars="423" w:hanging="244" w:hangingChars="136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.“应收账款”“应收工程款”“存货”“资产总计”“负债合计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“从业人员期末人数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为时点指标，填写期末值。</w:t>
      </w:r>
    </w:p>
    <w:p w14:paraId="52768FF7">
      <w:pPr>
        <w:ind w:left="1132" w:leftChars="423" w:hanging="244" w:hangingChars="136"/>
        <w:rPr>
          <w:rFonts w:hint="eastAsia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.审核关系：0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≥0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。</w:t>
      </w:r>
    </w:p>
    <w:p w14:paraId="65A4F394">
      <w:pPr>
        <w:ind w:firstLine="923" w:firstLineChars="513"/>
        <w:rPr>
          <w:rFonts w:hint="eastAsia" w:ascii="宋体" w:hAnsi="宋体"/>
          <w:sz w:val="18"/>
          <w:szCs w:val="18"/>
        </w:rPr>
      </w:pPr>
    </w:p>
    <w:p w14:paraId="579A5E25">
      <w:pPr>
        <w:ind w:left="1173" w:leftChars="423" w:hanging="285" w:hangingChars="136"/>
      </w:pPr>
    </w:p>
    <w:p w14:paraId="1F385814">
      <w:pPr>
        <w:ind w:firstLine="923" w:firstLineChars="513"/>
        <w:rPr>
          <w:rFonts w:hint="eastAsia" w:ascii="宋体" w:hAnsi="宋体"/>
          <w:sz w:val="18"/>
          <w:szCs w:val="18"/>
        </w:rPr>
      </w:pPr>
    </w:p>
    <w:p w14:paraId="41948E0B">
      <w:pPr>
        <w:ind w:left="-105" w:leftChars="-50" w:firstLine="1000" w:firstLineChars="556"/>
        <w:rPr>
          <w:rFonts w:hint="eastAsia" w:ascii="宋体" w:hAnsi="宋体"/>
          <w:sz w:val="18"/>
          <w:szCs w:val="18"/>
        </w:rPr>
      </w:pPr>
    </w:p>
    <w:p w14:paraId="30CBB5FA">
      <w:pPr>
        <w:ind w:left="-105" w:leftChars="-50" w:firstLine="1000" w:firstLineChars="556"/>
        <w:rPr>
          <w:rFonts w:hint="eastAsia" w:ascii="宋体" w:hAnsi="宋体"/>
          <w:sz w:val="18"/>
          <w:szCs w:val="18"/>
        </w:rPr>
      </w:pPr>
    </w:p>
    <w:p w14:paraId="6932722D">
      <w:pPr>
        <w:ind w:left="-105" w:leftChars="-50" w:firstLine="1000" w:firstLineChars="556"/>
        <w:rPr>
          <w:rFonts w:hint="eastAsia" w:ascii="宋体" w:hAnsi="宋体"/>
          <w:sz w:val="18"/>
          <w:szCs w:val="18"/>
        </w:rPr>
      </w:pPr>
    </w:p>
    <w:p w14:paraId="15FD0002">
      <w:pPr>
        <w:ind w:left="-105" w:leftChars="-50" w:firstLine="1000" w:firstLineChars="556"/>
        <w:rPr>
          <w:rFonts w:hint="eastAsia" w:ascii="宋体" w:hAnsi="宋体"/>
          <w:sz w:val="18"/>
          <w:szCs w:val="18"/>
        </w:rPr>
      </w:pPr>
    </w:p>
    <w:p w14:paraId="2E90E680">
      <w:pPr>
        <w:pStyle w:val="3"/>
        <w:spacing w:before="0" w:after="0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br w:type="page"/>
      </w:r>
      <w:bookmarkStart w:id="4" w:name="_Toc531699105"/>
      <w:bookmarkStart w:id="5" w:name="_Toc132817781"/>
      <w:r>
        <w:rPr>
          <w:rFonts w:hint="eastAsia" w:ascii="宋体" w:hAnsi="宋体" w:eastAsia="宋体"/>
          <w:b w:val="0"/>
        </w:rPr>
        <w:t>重点涉海企业情况-批发和零售、住宿和餐饮业企业</w:t>
      </w:r>
      <w:bookmarkEnd w:id="4"/>
      <w:bookmarkEnd w:id="5"/>
    </w:p>
    <w:p w14:paraId="51EB495C">
      <w:pPr>
        <w:snapToGrid w:val="0"/>
        <w:jc w:val="center"/>
        <w:rPr>
          <w:rFonts w:hint="eastAsia"/>
          <w:sz w:val="28"/>
          <w:szCs w:val="28"/>
        </w:rPr>
      </w:pPr>
    </w:p>
    <w:p w14:paraId="6B5E97F0">
      <w:pPr>
        <w:jc w:val="center"/>
        <w:rPr>
          <w:rFonts w:hint="eastAsia"/>
          <w:sz w:val="18"/>
          <w:szCs w:val="1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617"/>
        <w:gridCol w:w="765"/>
        <w:gridCol w:w="1278"/>
        <w:gridCol w:w="515"/>
        <w:gridCol w:w="1110"/>
        <w:gridCol w:w="1635"/>
      </w:tblGrid>
      <w:tr w14:paraId="10BE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42C3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20FA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号：海经定基3表</w:t>
            </w:r>
          </w:p>
        </w:tc>
      </w:tr>
      <w:tr w14:paraId="403A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0541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地区名称：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4A72C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制定机关：自然资源部</w:t>
            </w:r>
          </w:p>
        </w:tc>
      </w:tr>
      <w:tr w14:paraId="0CE2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C3F37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1D093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1130E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9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36CFB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行业代码□□□□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BED25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0AF3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89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86FCB02"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 w14:paraId="534844A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pct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39423F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   年    季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4C439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658648D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" w:type="pct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E3FD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11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C722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B503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53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68F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1-本期</w:t>
            </w:r>
          </w:p>
        </w:tc>
        <w:tc>
          <w:tcPr>
            <w:tcW w:w="95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2A58B1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上年同期</w:t>
            </w:r>
          </w:p>
        </w:tc>
      </w:tr>
      <w:tr w14:paraId="6B1B56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7A6C08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81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2E6D0F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7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46F9D2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95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5F5D6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bottom"/>
          </w:tcPr>
          <w:p w14:paraId="4836FF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14:paraId="257D66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02A80FA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811" w:type="pct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2A729A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50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64D64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E8F485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9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5969CEC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B0E3F2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3841D0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存货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516C7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5B590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3C29B3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982803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0EDFB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88A45E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4488DE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0EDA8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976D71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C4C948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BED115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B9BBA0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A184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1734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026B6A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E44777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A5229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5FEE7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9354B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615C1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F03804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801E47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F38C0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431AC85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营业成本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C94C3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044E7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39AA72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70703F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3ED152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07C517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税金及附加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1AB2BD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8873A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372E58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AAB7AC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3E0B5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C18B04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应交增值税（本期累计发生额）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C5FFB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35D0B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192FBD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A8EDFB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18425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991005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营业利润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498291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36D44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642968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CC1C23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A0F76D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276475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BDD1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6E68D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6E141D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F5E2F1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54092E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3F9A0D5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05EE08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EB837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53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BECC1D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8659B1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7BF51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10B57A4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从业人员工资总额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bottom"/>
          </w:tcPr>
          <w:p w14:paraId="3574DD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50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9978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3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3F47F0B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tcBorders>
              <w:left w:val="single" w:color="auto" w:sz="2" w:space="0"/>
              <w:bottom w:val="single" w:color="auto" w:sz="8" w:space="0"/>
              <w:right w:val="nil"/>
            </w:tcBorders>
            <w:noWrap w:val="0"/>
            <w:vAlign w:val="center"/>
          </w:tcPr>
          <w:p w14:paraId="79AAA94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8CE33EA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统计负责人：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填表人：       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报出日期：20   年   月   日</w:t>
      </w:r>
    </w:p>
    <w:p w14:paraId="130A108F">
      <w:pPr>
        <w:ind w:left="1080" w:hanging="1080" w:hangingChars="6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.本表用于了解限额以下重点涉海批发和零售、住宿和餐饮业企业、国家科技兴海示范基地、国家海洋高技术产业基地、海洋创新示范企业、重点用海、用岛企业、中国海洋工程咨询协会会员单位等季度生产经营情况。</w:t>
      </w:r>
    </w:p>
    <w:p w14:paraId="4FD06F74">
      <w:pPr>
        <w:ind w:left="903" w:leftChars="43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统计范围：</w:t>
      </w:r>
      <w:r>
        <w:rPr>
          <w:rFonts w:hint="eastAsia" w:ascii="宋体" w:hAnsi="宋体" w:cs="宋体"/>
          <w:kern w:val="0"/>
          <w:sz w:val="18"/>
          <w:szCs w:val="18"/>
        </w:rPr>
        <w:t>沿海省（自治区、直辖市）及计划单列市</w:t>
      </w:r>
      <w:r>
        <w:rPr>
          <w:rFonts w:hint="eastAsia" w:ascii="宋体" w:hAnsi="宋体"/>
          <w:sz w:val="18"/>
          <w:szCs w:val="18"/>
        </w:rPr>
        <w:t>重点限额</w:t>
      </w:r>
      <w:r>
        <w:rPr>
          <w:rFonts w:ascii="宋体" w:hAnsi="宋体"/>
          <w:sz w:val="18"/>
          <w:szCs w:val="18"/>
        </w:rPr>
        <w:t>以下</w:t>
      </w:r>
      <w:r>
        <w:rPr>
          <w:rFonts w:hint="eastAsia" w:ascii="宋体" w:hAnsi="宋体"/>
          <w:sz w:val="18"/>
          <w:szCs w:val="18"/>
        </w:rPr>
        <w:t>涉海批发和零售、住宿和餐饮业企业。</w:t>
      </w:r>
    </w:p>
    <w:p w14:paraId="0C2FAA0C">
      <w:pPr>
        <w:ind w:left="903" w:leftChars="43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．对于“营业收入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，涉海批发和零售业企业填报商品销售额，住宿和餐饮业企业填报营业额。</w:t>
      </w:r>
    </w:p>
    <w:p w14:paraId="122267AE">
      <w:pPr>
        <w:ind w:left="1133" w:leftChars="430" w:hanging="230" w:hangingChars="128"/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应收账款</w:t>
      </w:r>
      <w:r>
        <w:rPr>
          <w:rFonts w:ascii="宋体" w:hAnsi="宋体"/>
          <w:sz w:val="18"/>
          <w:szCs w:val="18"/>
        </w:rPr>
        <w:t>”“</w:t>
      </w:r>
      <w:r>
        <w:rPr>
          <w:rFonts w:hint="eastAsia" w:ascii="宋体" w:hAnsi="宋体"/>
          <w:sz w:val="18"/>
          <w:szCs w:val="18"/>
        </w:rPr>
        <w:t>存货</w:t>
      </w:r>
      <w:r>
        <w:rPr>
          <w:rFonts w:ascii="宋体" w:hAnsi="宋体"/>
          <w:sz w:val="18"/>
          <w:szCs w:val="18"/>
        </w:rPr>
        <w:t>”“</w:t>
      </w:r>
      <w:r>
        <w:rPr>
          <w:rFonts w:hint="eastAsia" w:ascii="宋体" w:hAnsi="宋体"/>
          <w:sz w:val="18"/>
          <w:szCs w:val="18"/>
        </w:rPr>
        <w:t>资产总计</w:t>
      </w:r>
      <w:r>
        <w:rPr>
          <w:rFonts w:ascii="宋体" w:hAnsi="宋体"/>
          <w:sz w:val="18"/>
          <w:szCs w:val="18"/>
        </w:rPr>
        <w:t>”“</w:t>
      </w:r>
      <w:r>
        <w:rPr>
          <w:rFonts w:hint="eastAsia" w:ascii="宋体" w:hAnsi="宋体"/>
          <w:sz w:val="18"/>
          <w:szCs w:val="18"/>
        </w:rPr>
        <w:t>负债合计</w:t>
      </w:r>
      <w:r>
        <w:rPr>
          <w:rFonts w:ascii="宋体" w:hAnsi="宋体"/>
          <w:sz w:val="18"/>
          <w:szCs w:val="18"/>
        </w:rPr>
        <w:t>”“</w:t>
      </w:r>
      <w:r>
        <w:rPr>
          <w:rFonts w:hint="eastAsia" w:ascii="宋体" w:hAnsi="宋体"/>
          <w:sz w:val="18"/>
          <w:szCs w:val="18"/>
        </w:rPr>
        <w:t>从业人员期末人数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为时点指标，填写期末值。</w:t>
      </w:r>
    </w:p>
    <w:p w14:paraId="61EEB2BE">
      <w:pPr>
        <w:ind w:left="1171" w:leftChars="430" w:hanging="268" w:hangingChars="128"/>
      </w:pPr>
    </w:p>
    <w:p w14:paraId="41857518">
      <w:pPr>
        <w:rPr>
          <w:rFonts w:hint="eastAsia" w:ascii="宋体" w:hAnsi="宋体"/>
          <w:sz w:val="18"/>
          <w:szCs w:val="18"/>
        </w:rPr>
      </w:pPr>
    </w:p>
    <w:p w14:paraId="4C77FA8F">
      <w:pPr>
        <w:rPr>
          <w:rFonts w:hint="eastAsia" w:ascii="宋体" w:hAnsi="宋体"/>
          <w:sz w:val="18"/>
          <w:szCs w:val="18"/>
        </w:rPr>
      </w:pPr>
    </w:p>
    <w:p w14:paraId="57DA97EA">
      <w:pPr>
        <w:rPr>
          <w:rFonts w:hint="eastAsia" w:ascii="宋体" w:hAnsi="宋体"/>
          <w:sz w:val="18"/>
          <w:szCs w:val="18"/>
        </w:rPr>
      </w:pPr>
    </w:p>
    <w:p w14:paraId="0D8EC996">
      <w:pPr>
        <w:rPr>
          <w:rFonts w:hint="eastAsia" w:ascii="宋体" w:hAnsi="宋体"/>
          <w:sz w:val="18"/>
          <w:szCs w:val="18"/>
        </w:rPr>
      </w:pPr>
    </w:p>
    <w:p w14:paraId="4A6945C8">
      <w:pPr>
        <w:rPr>
          <w:rFonts w:hint="eastAsia"/>
        </w:rPr>
      </w:pPr>
    </w:p>
    <w:p w14:paraId="3E333607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</w:t>
      </w:r>
    </w:p>
    <w:p w14:paraId="220C614C">
      <w:pPr>
        <w:ind w:firstLine="900" w:firstLineChars="500"/>
        <w:rPr>
          <w:rFonts w:hint="eastAsia" w:ascii="宋体" w:hAnsi="宋体"/>
          <w:sz w:val="18"/>
          <w:szCs w:val="18"/>
        </w:rPr>
      </w:pPr>
    </w:p>
    <w:p w14:paraId="3DF45178">
      <w:pPr>
        <w:ind w:firstLine="900" w:firstLineChars="500"/>
        <w:rPr>
          <w:rFonts w:hint="eastAsia" w:ascii="宋体" w:hAnsi="宋体"/>
          <w:sz w:val="18"/>
          <w:szCs w:val="18"/>
        </w:rPr>
      </w:pPr>
    </w:p>
    <w:p w14:paraId="644E2FD7">
      <w:pPr>
        <w:tabs>
          <w:tab w:val="left" w:pos="2730"/>
        </w:tabs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 w14:paraId="2B84B4EC">
      <w:pPr>
        <w:tabs>
          <w:tab w:val="left" w:pos="2730"/>
        </w:tabs>
        <w:rPr>
          <w:rFonts w:hint="eastAsia" w:ascii="宋体" w:hAnsi="宋体"/>
          <w:sz w:val="18"/>
          <w:szCs w:val="18"/>
        </w:rPr>
      </w:pPr>
    </w:p>
    <w:p w14:paraId="1D709EB2">
      <w:pPr>
        <w:rPr>
          <w:rFonts w:hint="eastAsia" w:ascii="宋体" w:hAnsi="宋体"/>
          <w:sz w:val="18"/>
          <w:szCs w:val="18"/>
        </w:rPr>
      </w:pPr>
    </w:p>
    <w:p w14:paraId="71E1FD54">
      <w:pPr>
        <w:rPr>
          <w:rFonts w:hint="eastAsia" w:ascii="宋体" w:hAnsi="宋体"/>
          <w:sz w:val="18"/>
          <w:szCs w:val="18"/>
        </w:rPr>
      </w:pPr>
    </w:p>
    <w:p w14:paraId="4FAFABE4">
      <w:pPr>
        <w:rPr>
          <w:rFonts w:hint="eastAsia" w:ascii="宋体" w:hAnsi="宋体"/>
          <w:sz w:val="18"/>
          <w:szCs w:val="18"/>
        </w:rPr>
      </w:pPr>
    </w:p>
    <w:p w14:paraId="051AC79F">
      <w:pPr>
        <w:pStyle w:val="3"/>
        <w:spacing w:before="0" w:after="0"/>
        <w:jc w:val="center"/>
        <w:rPr>
          <w:rFonts w:ascii="宋体" w:hAnsi="宋体" w:eastAsia="宋体"/>
          <w:b w:val="0"/>
        </w:rPr>
      </w:pPr>
      <w:bookmarkStart w:id="6" w:name="_Toc132817782"/>
      <w:bookmarkStart w:id="7" w:name="_Toc531699106"/>
      <w:r>
        <w:rPr>
          <w:rFonts w:hint="eastAsia" w:ascii="宋体" w:hAnsi="宋体" w:eastAsia="宋体"/>
          <w:b w:val="0"/>
        </w:rPr>
        <w:t>重点涉海企业情况-服务业企业</w:t>
      </w:r>
      <w:bookmarkEnd w:id="6"/>
      <w:bookmarkEnd w:id="7"/>
    </w:p>
    <w:p w14:paraId="7DA9EB5F">
      <w:pPr>
        <w:rPr>
          <w:rFonts w:hint="eastAsia"/>
          <w:sz w:val="18"/>
          <w:szCs w:val="1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618"/>
        <w:gridCol w:w="764"/>
        <w:gridCol w:w="1282"/>
        <w:gridCol w:w="372"/>
        <w:gridCol w:w="1255"/>
        <w:gridCol w:w="1630"/>
      </w:tblGrid>
      <w:tr w14:paraId="766C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0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71794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4A3FB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号：海经定基4表</w:t>
            </w:r>
          </w:p>
        </w:tc>
      </w:tr>
      <w:tr w14:paraId="08977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0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CF119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地区名称：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C7E2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制定机关：自然资源部</w:t>
            </w:r>
          </w:p>
        </w:tc>
      </w:tr>
      <w:tr w14:paraId="0413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0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01EF1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2FD4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1ECB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0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0B6F4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行业代码□□□□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19F85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7B78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90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4A458C1"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 w14:paraId="7EEFD39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A717D7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   年    月（季）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598AE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53CA58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" w:type="pct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B987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11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5F67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5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5BE0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54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3D40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1-本期</w:t>
            </w:r>
          </w:p>
        </w:tc>
        <w:tc>
          <w:tcPr>
            <w:tcW w:w="956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41474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上年同期</w:t>
            </w:r>
          </w:p>
        </w:tc>
      </w:tr>
      <w:tr w14:paraId="076312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439275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81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051CDF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7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3899E5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95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692145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bottom"/>
          </w:tcPr>
          <w:p w14:paraId="768E2F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14:paraId="4441C3A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CDD186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811" w:type="pct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899C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52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4C5E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D03EA3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0F76BFC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0FBC1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2B82BE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588BE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7C636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771412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26C7A35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04830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634543A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营业成本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11A1C7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5718E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797B11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B3947C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DF7A2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B0879B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税金及附加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84A66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8D4BF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9F9ADC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24CADB7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6B75ED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822A10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应交增值税（本期累计发生额）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3DA750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46140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3F4F56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2060DC3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7C206D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797D874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营业利润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71744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2DE95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41DD23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506680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3E35A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203A94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64A686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8955C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F7F459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957306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26FA6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22BD7DB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*从业人员期末人数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bottom"/>
          </w:tcPr>
          <w:p w14:paraId="130F32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6B8CE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54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28B81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CCADAC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CDE48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7" w:type="pct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3544E1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*从业人员工资总额</w:t>
            </w:r>
          </w:p>
        </w:tc>
        <w:tc>
          <w:tcPr>
            <w:tcW w:w="811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bottom"/>
          </w:tcPr>
          <w:p w14:paraId="018CFF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752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2ED3A8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954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549F3B5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pct"/>
            <w:tcBorders>
              <w:left w:val="single" w:color="auto" w:sz="2" w:space="0"/>
              <w:bottom w:val="single" w:color="auto" w:sz="8" w:space="0"/>
              <w:right w:val="nil"/>
            </w:tcBorders>
            <w:noWrap w:val="0"/>
            <w:vAlign w:val="center"/>
          </w:tcPr>
          <w:p w14:paraId="4A519D8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DA144C1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统计负责人：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填表人：       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 报出日期：20   年   月   日</w:t>
      </w:r>
    </w:p>
    <w:p w14:paraId="76763B66">
      <w:pPr>
        <w:ind w:left="1080" w:hanging="1080" w:hangingChars="6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1.本表用于了解规模以下重点涉海服务业企业、国家科技兴海示范基地、国家海洋高技术产业基地、海洋创新示范企业、重点用海、用岛企业、中国海洋工程咨询协会会员单位等月度和季度生产经营情况。</w:t>
      </w:r>
    </w:p>
    <w:p w14:paraId="67CE318D">
      <w:pPr>
        <w:ind w:left="903" w:leftChars="43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统计范围：</w:t>
      </w:r>
      <w:r>
        <w:rPr>
          <w:rFonts w:hint="eastAsia" w:ascii="宋体" w:hAnsi="宋体" w:cs="宋体"/>
          <w:kern w:val="0"/>
          <w:sz w:val="18"/>
          <w:szCs w:val="18"/>
        </w:rPr>
        <w:t>沿海省（自治区、直辖市）及计划单列市</w:t>
      </w:r>
      <w:r>
        <w:rPr>
          <w:rFonts w:hint="eastAsia" w:ascii="宋体" w:hAnsi="宋体"/>
          <w:sz w:val="18"/>
          <w:szCs w:val="18"/>
        </w:rPr>
        <w:t>除涉海批发和零售、住宿和餐饮业企业以外的</w:t>
      </w:r>
      <w:r>
        <w:rPr>
          <w:rFonts w:hint="eastAsia" w:ascii="宋体" w:hAnsi="宋体" w:cs="宋体"/>
          <w:kern w:val="0"/>
          <w:sz w:val="18"/>
          <w:szCs w:val="18"/>
        </w:rPr>
        <w:t>重点</w:t>
      </w:r>
      <w:r>
        <w:rPr>
          <w:rFonts w:hint="eastAsia" w:ascii="宋体" w:hAnsi="宋体"/>
          <w:sz w:val="18"/>
          <w:szCs w:val="18"/>
        </w:rPr>
        <w:t>限额</w:t>
      </w:r>
      <w:r>
        <w:rPr>
          <w:rFonts w:ascii="宋体" w:hAnsi="宋体"/>
          <w:sz w:val="18"/>
          <w:szCs w:val="18"/>
        </w:rPr>
        <w:t>以下</w:t>
      </w:r>
      <w:r>
        <w:rPr>
          <w:rFonts w:hint="eastAsia" w:ascii="宋体" w:hAnsi="宋体" w:cs="宋体"/>
          <w:kern w:val="0"/>
          <w:sz w:val="18"/>
          <w:szCs w:val="18"/>
        </w:rPr>
        <w:t>涉海服务业企业。</w:t>
      </w:r>
    </w:p>
    <w:p w14:paraId="43EB159D">
      <w:pPr>
        <w:ind w:firstLine="894" w:firstLineChars="497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.“*”指标为季度统计指标，其他为月度统计指标。</w:t>
      </w:r>
    </w:p>
    <w:p w14:paraId="2B9C791E">
      <w:pPr>
        <w:ind w:firstLine="900" w:firstLineChars="500"/>
        <w:rPr>
          <w:rFonts w:hint="eastAsia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.“从业人员期末人数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为时点指标，填写期末值。</w:t>
      </w:r>
    </w:p>
    <w:p w14:paraId="688E560B">
      <w:pPr>
        <w:rPr>
          <w:rFonts w:hint="eastAsia" w:ascii="宋体" w:hAnsi="宋体"/>
          <w:sz w:val="18"/>
          <w:szCs w:val="18"/>
        </w:rPr>
      </w:pPr>
    </w:p>
    <w:p w14:paraId="70222EEA">
      <w:pPr>
        <w:rPr>
          <w:rFonts w:hint="eastAsia"/>
        </w:rPr>
      </w:pPr>
    </w:p>
    <w:p w14:paraId="018A2E25">
      <w:pPr>
        <w:rPr>
          <w:rFonts w:hint="eastAsia"/>
        </w:rPr>
      </w:pPr>
    </w:p>
    <w:p w14:paraId="4CCCAD9A">
      <w:pPr>
        <w:rPr>
          <w:rFonts w:hint="eastAsia" w:ascii="宋体" w:hAnsi="宋体"/>
          <w:sz w:val="18"/>
          <w:szCs w:val="18"/>
        </w:rPr>
      </w:pPr>
    </w:p>
    <w:p w14:paraId="0EB8A250">
      <w:pPr>
        <w:rPr>
          <w:rFonts w:hint="eastAsia" w:ascii="宋体" w:hAnsi="宋体"/>
          <w:sz w:val="18"/>
          <w:szCs w:val="18"/>
        </w:rPr>
      </w:pPr>
    </w:p>
    <w:p w14:paraId="3C976000">
      <w:pPr>
        <w:rPr>
          <w:rFonts w:hint="eastAsia" w:ascii="宋体" w:hAnsi="宋体"/>
          <w:sz w:val="18"/>
          <w:szCs w:val="18"/>
        </w:rPr>
      </w:pPr>
    </w:p>
    <w:p w14:paraId="7F2FAC6E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黑体" w:hAnsi="宋体"/>
        </w:rPr>
        <w:br w:type="page"/>
      </w:r>
    </w:p>
    <w:p w14:paraId="4A88D52E">
      <w:pPr>
        <w:pStyle w:val="3"/>
        <w:spacing w:before="0" w:after="0"/>
        <w:jc w:val="center"/>
        <w:rPr>
          <w:rFonts w:hint="eastAsia" w:ascii="宋体" w:hAnsi="宋体" w:eastAsia="宋体"/>
          <w:b w:val="0"/>
        </w:rPr>
      </w:pPr>
      <w:bookmarkStart w:id="8" w:name="_Toc531699108"/>
      <w:bookmarkStart w:id="9" w:name="_Toc132817784"/>
      <w:r>
        <w:rPr>
          <w:rFonts w:hint="eastAsia" w:ascii="宋体" w:hAnsi="宋体" w:eastAsia="宋体"/>
          <w:b w:val="0"/>
        </w:rPr>
        <w:t>主要海洋产业生产情况</w:t>
      </w:r>
      <w:bookmarkEnd w:id="8"/>
      <w:bookmarkEnd w:id="9"/>
    </w:p>
    <w:p w14:paraId="125E2CD9">
      <w:pPr>
        <w:rPr>
          <w:rFonts w:hint="eastAsia"/>
          <w:sz w:val="32"/>
          <w:szCs w:val="32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361"/>
        <w:gridCol w:w="873"/>
        <w:gridCol w:w="1546"/>
        <w:gridCol w:w="1326"/>
        <w:gridCol w:w="1471"/>
      </w:tblGrid>
      <w:tr w14:paraId="552D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5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9C33E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02ED6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</w:t>
            </w:r>
          </w:p>
        </w:tc>
      </w:tr>
      <w:tr w14:paraId="2D22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5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B8C44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1C3A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制定机关：自然资源部</w:t>
            </w:r>
          </w:p>
        </w:tc>
      </w:tr>
      <w:tr w14:paraId="091C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5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54F7A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19E2A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5748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35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EAD16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行业代码□□□□</w:t>
            </w:r>
          </w:p>
        </w:tc>
        <w:tc>
          <w:tcPr>
            <w:tcW w:w="1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0C3C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27763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6815691"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 w14:paraId="50B9F6C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4E4616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   年    月（季）</w:t>
            </w:r>
          </w:p>
        </w:tc>
        <w:tc>
          <w:tcPr>
            <w:tcW w:w="1641" w:type="pct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20EFA1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1BB2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728" w:type="pct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7EA7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24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5863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907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1B83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78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A324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1-本期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1A8C8C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上年同期</w:t>
            </w:r>
          </w:p>
        </w:tc>
      </w:tr>
      <w:tr w14:paraId="6077B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72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44E5AE">
            <w:pPr>
              <w:spacing w:before="100" w:beforeAutospacing="1" w:after="156" w:afterLines="5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72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1E8D28">
            <w:pPr>
              <w:spacing w:before="100" w:beforeAutospacing="1" w:after="156" w:afterLines="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9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338C40">
            <w:pPr>
              <w:spacing w:before="100" w:beforeAutospacing="1" w:after="156" w:afterLines="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7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779684">
            <w:pPr>
              <w:spacing w:before="100" w:beforeAutospacing="1" w:after="156" w:afterLines="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461C577D">
            <w:pPr>
              <w:spacing w:before="100" w:beforeAutospacing="1" w:after="156" w:afterLines="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14:paraId="385EB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top w:val="single" w:color="auto" w:sz="2" w:space="0"/>
              <w:left w:val="nil"/>
              <w:right w:val="single" w:color="auto" w:sz="2" w:space="0"/>
            </w:tcBorders>
            <w:noWrap w:val="0"/>
            <w:vAlign w:val="center"/>
          </w:tcPr>
          <w:p w14:paraId="43E4574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近海捕捞产量</w:t>
            </w:r>
          </w:p>
        </w:tc>
        <w:tc>
          <w:tcPr>
            <w:tcW w:w="724" w:type="pct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47B05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07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67CCF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93D5DF6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4FED3D18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81E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B4CADD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远洋渔业产量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3DBF7B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25439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8CE08B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A80DF2C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783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EF36B9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海水养殖产量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74A8D6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89BBED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A91712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4BCBC7B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81C5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743C4F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海水加工产品总量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933E62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927A60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89251E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2DD67B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6327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E5BCDE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海盐产量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F2E7D3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1C3776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28E9126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7C4CFA3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C6C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8A4033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海水淡化产量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B87717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0E367F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8EDFFFF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8C9CD54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CF9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AE3E10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海水直接利用量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A91D6E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3581BD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89FC494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FA6DCE6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7C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86977C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沿海城市接待入境游客人次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21B1F2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2C5CEB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8735523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E3C6006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D22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2A03571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沿海城市接待国内游客人次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E126EE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BED240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44215D5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C2A877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4B8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168981D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海洋原油产量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E07BFB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92E200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550DB5F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31B3247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44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3AC091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海洋天然气产量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57FD63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62F9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万立方米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993317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A14F6C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4B0E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3B68D80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海上风电装机容量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6D943F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B42ECD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万千瓦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4E812C0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DC3D2C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1C1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559E6C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海上风电发电量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44432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46B0C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万千瓦时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A8E0D5B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EC7417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41D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2BC4815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海上风电上网电量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B55812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BBF78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万千瓦时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B01E1F6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5D5869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B76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5768183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海上风电利用小时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99D3DF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ED3FB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小时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BDCFA34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5944B58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201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23DE3F1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海上风电新增并网容量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4D0453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A5E1CB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万千瓦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C4E5CC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18D2477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23E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154B78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海洋船舶制造产值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9DAB04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255912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E4B3F7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6CDF4F0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FB5F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C6AB64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海洋船舶改装拆除与修理产值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B20F86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324059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2258775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D6DB52C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73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01FBE22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海洋船舶配套产值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11DB5F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3083A5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F9105FB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2B0423D4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75D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3F652BD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造船完工量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CF370D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B84F3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载重吨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98B3249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3056E8C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15DF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5D58325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新承接船舶订单量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305EE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48DEF0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载重吨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4676A61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B1EE24E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A5C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4E30D3F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手持船舶订单量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89A687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6FF35E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载重吨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2C30BD0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49BB34C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62AE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711B98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海洋工程装备完工合同金额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F9570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5105AF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47122BB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2707605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541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76FA3F1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海洋工程装备完工量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2D9D8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A6138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座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985C559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4265C6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A6B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6266BFA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海洋工程装备新承接合同金额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BD3747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C36C29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DC0FAC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70DD3469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D99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5A73673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海洋工程装备新承接订单量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4164E0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D625A2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座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1199F7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2D53C26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445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554E444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海洋工程装备手持合同金额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E91B6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6749D0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B8B482C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3AE72A1F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497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right w:val="single" w:color="auto" w:sz="2" w:space="0"/>
            </w:tcBorders>
            <w:noWrap w:val="0"/>
            <w:vAlign w:val="center"/>
          </w:tcPr>
          <w:p w14:paraId="52F4ECB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海洋工程装备手持订单量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9FE905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0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38AE46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座</w:t>
            </w:r>
          </w:p>
        </w:tc>
        <w:tc>
          <w:tcPr>
            <w:tcW w:w="778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4E28A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692441AD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E47E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1EE22B6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海洋货运量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C9F6D7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07" w:type="pct"/>
            <w:tcBorders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0A1D9F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</w:t>
            </w:r>
          </w:p>
        </w:tc>
        <w:tc>
          <w:tcPr>
            <w:tcW w:w="778" w:type="pct"/>
            <w:tcBorders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1122F8A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bottom w:val="nil"/>
              <w:right w:val="nil"/>
            </w:tcBorders>
            <w:noWrap w:val="0"/>
            <w:vAlign w:val="center"/>
          </w:tcPr>
          <w:p w14:paraId="49C9EC4A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BD4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74F10D5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海洋货物周转量</w:t>
            </w:r>
          </w:p>
        </w:tc>
        <w:tc>
          <w:tcPr>
            <w:tcW w:w="724" w:type="pct"/>
            <w:gridSpan w:val="2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26068D6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907" w:type="pct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39FE86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万吨千米</w:t>
            </w:r>
          </w:p>
        </w:tc>
        <w:tc>
          <w:tcPr>
            <w:tcW w:w="778" w:type="pct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6B944D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2" w:space="0"/>
              <w:bottom w:val="single" w:color="auto" w:sz="8" w:space="0"/>
              <w:right w:val="nil"/>
            </w:tcBorders>
            <w:noWrap w:val="0"/>
            <w:vAlign w:val="center"/>
          </w:tcPr>
          <w:p w14:paraId="4E84DBA8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47FC86A1">
      <w:pPr>
        <w:ind w:left="1147" w:hanging="1146" w:hangingChars="637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统计负责人：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填表人：       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报出日期：20   年   月   日</w:t>
      </w:r>
    </w:p>
    <w:p w14:paraId="08D52AC6">
      <w:pPr>
        <w:ind w:left="1147" w:hanging="1146" w:hangingChars="637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1.本表用于了解沿海省（自治区、直辖市）及计划单列市的主要海洋产业生产情况。</w:t>
      </w:r>
    </w:p>
    <w:p w14:paraId="019A9572">
      <w:pPr>
        <w:ind w:left="1133" w:leftChars="430" w:hanging="230" w:hangingChars="128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2.</w:t>
      </w:r>
      <w:r>
        <w:rPr>
          <w:rFonts w:hint="eastAsia" w:ascii="宋体" w:hAnsi="宋体" w:cs="宋体"/>
          <w:kern w:val="0"/>
          <w:sz w:val="18"/>
          <w:szCs w:val="18"/>
        </w:rPr>
        <w:t>资料来源：沿海省（自治区、直辖市）及计划单列市自然资源（海洋）主管部门、交通运输部、国家能源局、中国船舶集团有限公司、中国石油天然气集团有限公司、中国石油化工集团有限公司、中国海洋石油集团有限公司、重点涉海企业。</w:t>
      </w:r>
    </w:p>
    <w:p w14:paraId="639968B5">
      <w:pPr>
        <w:ind w:left="1149" w:leftChars="430" w:hanging="246" w:hangingChars="137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．沿海省（自治区、直辖市）及计划单列市自然资源（海洋）主管部门组织涉海部门、涉海企业填报“近海捕捞产量”“远洋渔业产量</w:t>
      </w:r>
      <w:r>
        <w:rPr>
          <w:rFonts w:ascii="宋体" w:hAnsi="宋体" w:cs="宋体"/>
          <w:kern w:val="0"/>
          <w:sz w:val="18"/>
          <w:szCs w:val="18"/>
        </w:rPr>
        <w:t>”</w:t>
      </w:r>
      <w:r>
        <w:rPr>
          <w:rFonts w:hint="eastAsia" w:ascii="宋体" w:hAnsi="宋体" w:cs="宋体"/>
          <w:kern w:val="0"/>
          <w:sz w:val="18"/>
          <w:szCs w:val="18"/>
        </w:rPr>
        <w:t>“海水养殖产量</w:t>
      </w:r>
      <w:r>
        <w:rPr>
          <w:rFonts w:ascii="宋体" w:hAnsi="宋体" w:cs="宋体"/>
          <w:kern w:val="0"/>
          <w:sz w:val="18"/>
          <w:szCs w:val="18"/>
        </w:rPr>
        <w:t>”</w:t>
      </w:r>
      <w:r>
        <w:rPr>
          <w:rFonts w:hint="eastAsia" w:ascii="宋体" w:hAnsi="宋体" w:cs="宋体"/>
          <w:kern w:val="0"/>
          <w:sz w:val="18"/>
          <w:szCs w:val="18"/>
        </w:rPr>
        <w:t>“海水加工产品总量”</w:t>
      </w:r>
      <w:r>
        <w:rPr>
          <w:rFonts w:ascii="宋体" w:hAnsi="宋体" w:cs="宋体"/>
          <w:kern w:val="0"/>
          <w:sz w:val="18"/>
          <w:szCs w:val="18"/>
        </w:rPr>
        <w:t>“</w:t>
      </w:r>
      <w:r>
        <w:rPr>
          <w:rFonts w:hint="eastAsia" w:ascii="宋体" w:hAnsi="宋体" w:cs="宋体"/>
          <w:kern w:val="0"/>
          <w:sz w:val="18"/>
          <w:szCs w:val="18"/>
        </w:rPr>
        <w:t>海盐产量</w:t>
      </w:r>
      <w:r>
        <w:rPr>
          <w:rFonts w:ascii="宋体" w:hAnsi="宋体" w:cs="宋体"/>
          <w:kern w:val="0"/>
          <w:sz w:val="18"/>
          <w:szCs w:val="18"/>
        </w:rPr>
        <w:t>”</w:t>
      </w:r>
      <w:r>
        <w:rPr>
          <w:rFonts w:hint="eastAsia" w:ascii="宋体" w:hAnsi="宋体" w:cs="宋体"/>
          <w:kern w:val="0"/>
          <w:sz w:val="18"/>
          <w:szCs w:val="18"/>
        </w:rPr>
        <w:t>“海水淡化产量”“海水直接利用量”</w:t>
      </w:r>
      <w:r>
        <w:rPr>
          <w:rFonts w:ascii="宋体" w:hAnsi="宋体" w:cs="宋体"/>
          <w:kern w:val="0"/>
          <w:sz w:val="18"/>
          <w:szCs w:val="18"/>
        </w:rPr>
        <w:t>“</w:t>
      </w:r>
      <w:r>
        <w:rPr>
          <w:rFonts w:hint="eastAsia" w:ascii="宋体" w:hAnsi="宋体" w:cs="宋体"/>
          <w:kern w:val="0"/>
          <w:sz w:val="18"/>
          <w:szCs w:val="18"/>
        </w:rPr>
        <w:t>沿海城市接待入境游客人次</w:t>
      </w:r>
      <w:r>
        <w:rPr>
          <w:rFonts w:ascii="宋体" w:hAnsi="宋体" w:cs="宋体"/>
          <w:kern w:val="0"/>
          <w:sz w:val="18"/>
          <w:szCs w:val="18"/>
        </w:rPr>
        <w:t>”</w:t>
      </w:r>
      <w:r>
        <w:rPr>
          <w:rFonts w:hint="eastAsia" w:ascii="宋体" w:hAnsi="宋体" w:cs="宋体"/>
          <w:kern w:val="0"/>
          <w:sz w:val="18"/>
          <w:szCs w:val="18"/>
        </w:rPr>
        <w:t>“沿海城市接待国内游客人次”；交通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运输</w:t>
      </w:r>
      <w:bookmarkStart w:id="23" w:name="_GoBack"/>
      <w:bookmarkEnd w:id="23"/>
      <w:r>
        <w:rPr>
          <w:rFonts w:hint="eastAsia" w:ascii="宋体" w:hAnsi="宋体" w:cs="宋体"/>
          <w:kern w:val="0"/>
          <w:sz w:val="18"/>
          <w:szCs w:val="18"/>
        </w:rPr>
        <w:t>部填报分地区“海洋货运量”“海洋货物周转量”；国家能源局填报分地区“海上风电装机容量”“海上风电发电量”“海上风电上网电量”“海上风电利用小时”“海上风电新增并网容量”；中国船舶集团有限公司填报分地区“海洋船舶制造产值”“海洋船舶改装拆除与修理产值”“海洋船舶配套产值”“造船完工量”“新承接船舶订单量”“手持船舶订单量”“海洋工程装备完工合同金额”“海洋工程装备完工量”“海洋工程装备新承接合同金额”“海洋工程装备新承接订单量”“海洋工程装备手持合同金额”“海洋工程装备手持订单量”；中国石油天然气集团有限公司、中国石油化工集团有限公司、中国海洋石油集团有限公司填报分地区“海洋原油产量</w:t>
      </w:r>
      <w:r>
        <w:rPr>
          <w:rFonts w:ascii="宋体" w:hAnsi="宋体" w:cs="宋体"/>
          <w:kern w:val="0"/>
          <w:sz w:val="18"/>
          <w:szCs w:val="18"/>
        </w:rPr>
        <w:t>”</w:t>
      </w:r>
      <w:r>
        <w:rPr>
          <w:rFonts w:hint="eastAsia" w:ascii="宋体" w:hAnsi="宋体" w:cs="宋体"/>
          <w:kern w:val="0"/>
          <w:sz w:val="18"/>
          <w:szCs w:val="18"/>
        </w:rPr>
        <w:t>“海洋天然气产量”。</w:t>
      </w:r>
    </w:p>
    <w:p w14:paraId="347A1865">
      <w:pPr>
        <w:ind w:left="903" w:leftChars="43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.“*”指标为季度统计指标，其他为月度统计指标。</w:t>
      </w:r>
    </w:p>
    <w:p w14:paraId="1AC89B9F">
      <w:pPr>
        <w:ind w:left="1149" w:leftChars="430" w:hanging="246" w:hangingChars="137"/>
        <w:rPr>
          <w:rFonts w:hint="eastAsia" w:ascii="宋体" w:hAnsi="宋体" w:cs="宋体"/>
          <w:kern w:val="0"/>
          <w:sz w:val="18"/>
          <w:szCs w:val="18"/>
        </w:rPr>
      </w:pPr>
    </w:p>
    <w:p w14:paraId="4775CB0D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B72579C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24019AC1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6C3F25A0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AF39FDD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C825FD5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21197F4A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43408712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7E42F57C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67B9284C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4013A894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4D0FB2B9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70935890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499B8C9D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07F3AF3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54981C47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3B099234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6EE5F7B7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6DD83DCB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54C3761D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51786AE1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279B116F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15801CB4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5A9D48F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A4D59FD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01ED2A17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4690A6AF">
      <w:pPr>
        <w:ind w:left="1173" w:leftChars="433" w:hanging="264" w:hangingChars="147"/>
        <w:rPr>
          <w:rFonts w:hint="eastAsia" w:ascii="宋体" w:hAnsi="宋体" w:cs="宋体"/>
          <w:kern w:val="0"/>
          <w:sz w:val="18"/>
          <w:szCs w:val="18"/>
        </w:rPr>
      </w:pPr>
    </w:p>
    <w:p w14:paraId="5C0DBC95">
      <w:pPr>
        <w:rPr>
          <w:rFonts w:hint="eastAsia" w:ascii="宋体" w:hAnsi="宋体" w:cs="宋体"/>
          <w:kern w:val="0"/>
          <w:sz w:val="18"/>
          <w:szCs w:val="18"/>
        </w:rPr>
      </w:pPr>
    </w:p>
    <w:p w14:paraId="1B0F7A9F">
      <w:pPr>
        <w:rPr>
          <w:rFonts w:hint="eastAsia" w:ascii="宋体" w:hAnsi="宋体"/>
          <w:bCs/>
          <w:sz w:val="32"/>
          <w:szCs w:val="32"/>
        </w:rPr>
      </w:pPr>
      <w:bookmarkStart w:id="10" w:name="_Toc26345"/>
      <w:bookmarkStart w:id="11" w:name="_Toc38878272"/>
      <w:bookmarkStart w:id="12" w:name="_Toc30916"/>
      <w:r>
        <w:rPr>
          <w:rFonts w:hint="eastAsia" w:ascii="宋体" w:hAnsi="宋体"/>
          <w:bCs/>
          <w:sz w:val="32"/>
          <w:szCs w:val="32"/>
        </w:rPr>
        <w:br w:type="page"/>
      </w:r>
    </w:p>
    <w:bookmarkEnd w:id="10"/>
    <w:bookmarkEnd w:id="11"/>
    <w:bookmarkEnd w:id="12"/>
    <w:p w14:paraId="4347559A">
      <w:pPr>
        <w:keepNext/>
        <w:keepLines/>
        <w:spacing w:line="415" w:lineRule="auto"/>
        <w:jc w:val="center"/>
        <w:outlineLvl w:val="1"/>
        <w:rPr>
          <w:rFonts w:ascii="宋体" w:hAnsi="宋体"/>
          <w:bCs/>
          <w:sz w:val="32"/>
          <w:szCs w:val="32"/>
        </w:rPr>
      </w:pPr>
      <w:bookmarkStart w:id="13" w:name="_Toc132817785"/>
      <w:r>
        <w:rPr>
          <w:rFonts w:hint="eastAsia" w:ascii="宋体" w:hAnsi="宋体"/>
          <w:bCs/>
          <w:sz w:val="32"/>
          <w:szCs w:val="32"/>
        </w:rPr>
        <w:t>海洋</w:t>
      </w:r>
      <w:r>
        <w:rPr>
          <w:rFonts w:ascii="宋体" w:hAnsi="宋体"/>
          <w:bCs/>
          <w:sz w:val="32"/>
          <w:szCs w:val="32"/>
        </w:rPr>
        <w:t>经济</w:t>
      </w:r>
      <w:r>
        <w:rPr>
          <w:rFonts w:hint="eastAsia" w:ascii="宋体" w:hAnsi="宋体"/>
          <w:bCs/>
          <w:sz w:val="32"/>
          <w:szCs w:val="32"/>
        </w:rPr>
        <w:t>创新示范区（项目）科技创新情况</w:t>
      </w:r>
      <w:bookmarkEnd w:id="13"/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1551"/>
        <w:gridCol w:w="114"/>
        <w:gridCol w:w="1001"/>
        <w:gridCol w:w="1904"/>
      </w:tblGrid>
      <w:tr w14:paraId="0CB9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329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383660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F7DD55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    号：海经定综2表</w:t>
            </w:r>
          </w:p>
        </w:tc>
      </w:tr>
      <w:tr w14:paraId="4A83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329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DCE72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F6EA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制定机关：自然资源部 </w:t>
            </w:r>
          </w:p>
        </w:tc>
      </w:tr>
      <w:tr w14:paraId="2A07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329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21DC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E5BC5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批准机关：国家统计局</w:t>
            </w:r>
          </w:p>
        </w:tc>
      </w:tr>
      <w:tr w14:paraId="6E0C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329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995DF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园区（项目）名称：</w:t>
            </w: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B795D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批准文号：国统制〔202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</w:tr>
      <w:tr w14:paraId="7346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3296" w:type="pct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6F3BB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填报单位：        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   年    季</w:t>
            </w:r>
          </w:p>
        </w:tc>
        <w:tc>
          <w:tcPr>
            <w:tcW w:w="1704" w:type="pct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ED9B23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有效期至：202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</w:tr>
      <w:tr w14:paraId="0F9364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7D7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9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E6DC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65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26A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5626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</w:tr>
      <w:tr w14:paraId="0626DA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752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甲</w:t>
            </w:r>
          </w:p>
        </w:tc>
        <w:tc>
          <w:tcPr>
            <w:tcW w:w="9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27EB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乙</w:t>
            </w:r>
          </w:p>
        </w:tc>
        <w:tc>
          <w:tcPr>
            <w:tcW w:w="65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6FE3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丙</w:t>
            </w: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CBE7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 w14:paraId="7DD14C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18534F9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4" w:name="OLE_LINK27" w:colFirst="0" w:colLast="0"/>
            <w:bookmarkStart w:id="15" w:name="OLE_LINK26" w:colFirst="0" w:colLast="0"/>
            <w:bookmarkStart w:id="16" w:name="_Hlk17794431"/>
            <w:r>
              <w:rPr>
                <w:rFonts w:hint="eastAsia"/>
                <w:sz w:val="18"/>
                <w:szCs w:val="18"/>
              </w:rPr>
              <w:t>一、企业情况</w:t>
            </w:r>
          </w:p>
        </w:tc>
        <w:tc>
          <w:tcPr>
            <w:tcW w:w="910" w:type="pc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0E5A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654" w:type="pct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3626C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nil"/>
            </w:tcBorders>
            <w:noWrap w:val="0"/>
            <w:vAlign w:val="center"/>
          </w:tcPr>
          <w:p w14:paraId="02C51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4E3492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73D2CC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773C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52041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330D5F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F1B43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7B411935"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其中：国家级高新</w:t>
            </w:r>
            <w:r>
              <w:rPr>
                <w:sz w:val="18"/>
                <w:szCs w:val="18"/>
              </w:rPr>
              <w:t>技术</w:t>
            </w:r>
            <w:r>
              <w:rPr>
                <w:rFonts w:hint="eastAsia"/>
                <w:sz w:val="18"/>
                <w:szCs w:val="18"/>
              </w:rPr>
              <w:t>企业数量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937B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676BF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664865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9F85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30F52FC9">
            <w:pPr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省部级高新</w:t>
            </w:r>
            <w:r>
              <w:rPr>
                <w:sz w:val="18"/>
                <w:szCs w:val="18"/>
              </w:rPr>
              <w:t>技术</w:t>
            </w:r>
            <w:r>
              <w:rPr>
                <w:rFonts w:hint="eastAsia"/>
                <w:sz w:val="18"/>
                <w:szCs w:val="18"/>
              </w:rPr>
              <w:t>企业数量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C947C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0CAA2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5635A2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E4634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7A0B579E">
            <w:pPr>
              <w:ind w:firstLine="720" w:firstLine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涉海上市企业数量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46FC2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4AEE1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29724E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18CC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6C590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二、工程中心及实验室情况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18E1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65C94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30F83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ED750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64CBFA2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7" w:name="OLE_LINK48" w:colFirst="0" w:colLast="64"/>
            <w:bookmarkStart w:id="18" w:name="OLE_LINK47" w:colFirst="0" w:colLast="64"/>
            <w:bookmarkStart w:id="19" w:name="_Hlk22045408"/>
            <w:r>
              <w:rPr>
                <w:rFonts w:hint="eastAsia"/>
                <w:sz w:val="18"/>
                <w:szCs w:val="18"/>
              </w:rPr>
              <w:t>国家级授牌工程中心及实验室数量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52C4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6905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5E069F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6031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20124EF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省部级授牌工程中心及实验室数量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1B0976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DD083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498C7AF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83F80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347D57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高校、科研院所工程中心及实验室数量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46984BFE"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A09C6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514FEF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8615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49ED5B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企业工程中心及实验室数量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4BDFC305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99E5E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02B381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bookmarkEnd w:id="17"/>
      <w:bookmarkEnd w:id="18"/>
      <w:bookmarkEnd w:id="19"/>
      <w:tr w14:paraId="74C188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099E53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</w:t>
            </w:r>
            <w:bookmarkStart w:id="20" w:name="OLE_LINK28"/>
            <w:r>
              <w:rPr>
                <w:rFonts w:hint="eastAsia"/>
                <w:sz w:val="18"/>
                <w:szCs w:val="18"/>
              </w:rPr>
              <w:t>研究与试验发展（R&amp;D）人员及经费情况</w:t>
            </w:r>
            <w:bookmarkEnd w:id="20"/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F243D23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BCB3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72E50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7E501F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50C530A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研究与试验发展（R&amp;D）人员数量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FB14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09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BFB13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230323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94069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3DFDEA30">
            <w:pPr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硕士学历及以上人员数量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073A0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678EE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2E703A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753E7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09AF726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研究与试验发展（R&amp;D）经费支出合计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65155C7E"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55149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0E23A73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E1C3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3A71A9F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四、研究与试验发展（R&amp;D）产出情况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76A18A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3DBB2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64EE2C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01ACE9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19E307D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1" w:name="OLE_LINK49"/>
            <w:bookmarkStart w:id="22" w:name="OLE_LINK50"/>
            <w:r>
              <w:rPr>
                <w:rFonts w:hint="eastAsia"/>
                <w:sz w:val="18"/>
                <w:szCs w:val="18"/>
              </w:rPr>
              <w:t>研究与试验发展（R&amp;D）产品（服务）产值</w:t>
            </w:r>
            <w:bookmarkEnd w:id="21"/>
            <w:bookmarkEnd w:id="22"/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274C39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EA0CA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千元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1584AF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0BFD4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nil"/>
              <w:right w:val="single" w:color="auto" w:sz="2" w:space="0"/>
            </w:tcBorders>
            <w:noWrap w:val="0"/>
            <w:vAlign w:val="top"/>
          </w:tcPr>
          <w:p w14:paraId="4AA1EB9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获得专利授权数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7D4EA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181B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nil"/>
            </w:tcBorders>
            <w:noWrap w:val="0"/>
            <w:vAlign w:val="center"/>
          </w:tcPr>
          <w:p w14:paraId="26DCB48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E4AC1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319" w:type="pct"/>
            <w:tcBorders>
              <w:top w:val="nil"/>
              <w:bottom w:val="single" w:color="auto" w:sz="8" w:space="0"/>
              <w:right w:val="single" w:color="auto" w:sz="2" w:space="0"/>
            </w:tcBorders>
            <w:noWrap w:val="0"/>
            <w:vAlign w:val="top"/>
          </w:tcPr>
          <w:p w14:paraId="374AFB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产品认证书</w:t>
            </w:r>
          </w:p>
        </w:tc>
        <w:tc>
          <w:tcPr>
            <w:tcW w:w="910" w:type="pct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top"/>
          </w:tcPr>
          <w:p w14:paraId="5C37FB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54" w:type="pct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top"/>
          </w:tcPr>
          <w:p w14:paraId="1B4F93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7" w:type="pct"/>
            <w:tcBorders>
              <w:top w:val="nil"/>
              <w:left w:val="single" w:color="auto" w:sz="2" w:space="0"/>
              <w:bottom w:val="single" w:color="auto" w:sz="8" w:space="0"/>
            </w:tcBorders>
            <w:noWrap w:val="0"/>
            <w:vAlign w:val="center"/>
          </w:tcPr>
          <w:p w14:paraId="2DD1FF9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bookmarkEnd w:id="14"/>
      <w:bookmarkEnd w:id="15"/>
      <w:bookmarkEnd w:id="16"/>
    </w:tbl>
    <w:p w14:paraId="5B7DB5F3">
      <w:pPr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统计负责人：    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  填表人：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报出日期：20   年   月   日</w:t>
      </w:r>
      <w:r>
        <w:rPr>
          <w:rFonts w:ascii="宋体" w:hAnsi="宋体"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1.本表用于了解沿海省（自治区、直辖市）及计划单列市的海洋经济创新示范区（项目）科技</w:t>
      </w:r>
    </w:p>
    <w:p w14:paraId="1A3F601D">
      <w:pPr>
        <w:ind w:firstLine="900" w:firstLineChars="5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创新情况。</w:t>
      </w:r>
    </w:p>
    <w:p w14:paraId="5D1EA217">
      <w:pPr>
        <w:ind w:firstLine="900" w:firstLineChars="5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2.填</w:t>
      </w:r>
      <w:r>
        <w:rPr>
          <w:rFonts w:hint="eastAsia" w:ascii="宋体" w:hAnsi="宋体"/>
          <w:sz w:val="18"/>
          <w:szCs w:val="18"/>
        </w:rPr>
        <w:t>资料来源</w:t>
      </w:r>
      <w:r>
        <w:rPr>
          <w:rFonts w:ascii="宋体" w:hAnsi="宋体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</w:rPr>
        <w:t>沿海省（自治区、直辖市）及计划单列市</w:t>
      </w:r>
      <w:r>
        <w:rPr>
          <w:rFonts w:hint="eastAsia" w:ascii="宋体" w:hAnsi="宋体"/>
          <w:sz w:val="18"/>
          <w:szCs w:val="18"/>
        </w:rPr>
        <w:t>海洋经济创新发展示范项目、科技兴</w:t>
      </w:r>
    </w:p>
    <w:p w14:paraId="7E9FA0D9">
      <w:pPr>
        <w:ind w:firstLine="900" w:firstLineChars="500"/>
        <w:rPr>
          <w:rFonts w:hint="eastAsia" w:ascii="宋体" w:hAnsi="宋体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海产业示范基地等。 </w:t>
      </w:r>
    </w:p>
    <w:p w14:paraId="0AF97551">
      <w:pPr>
        <w:ind w:firstLine="900" w:firstLineChars="5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产品认证书是指企业生产的产品达到认证机构要求，取得的可在市场上销售的认证标识。</w:t>
      </w:r>
    </w:p>
    <w:p w14:paraId="4ADBC639">
      <w:pPr>
        <w:ind w:firstLine="900" w:firstLineChars="500"/>
        <w:rPr>
          <w:rFonts w:hint="eastAsia" w:ascii="宋体" w:hAnsi="宋体"/>
          <w:kern w:val="0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.审核关系：</w:t>
      </w:r>
      <w:r>
        <w:rPr>
          <w:rFonts w:ascii="宋体" w:hAnsi="宋体"/>
          <w:sz w:val="18"/>
          <w:szCs w:val="18"/>
        </w:rPr>
        <w:t>01</w:t>
      </w:r>
      <w:r>
        <w:rPr>
          <w:rFonts w:hint="eastAsia" w:ascii="宋体" w:hAnsi="宋体"/>
          <w:kern w:val="0"/>
          <w:sz w:val="18"/>
          <w:szCs w:val="18"/>
        </w:rPr>
        <w:t>≥02+03+04、</w:t>
      </w:r>
      <w:r>
        <w:rPr>
          <w:rFonts w:ascii="宋体" w:hAnsi="宋体"/>
          <w:sz w:val="18"/>
          <w:szCs w:val="18"/>
        </w:rPr>
        <w:t>09</w:t>
      </w:r>
      <w:r>
        <w:rPr>
          <w:rFonts w:hint="eastAsia" w:ascii="宋体" w:hAnsi="宋体"/>
          <w:kern w:val="0"/>
          <w:sz w:val="18"/>
          <w:szCs w:val="18"/>
        </w:rPr>
        <w:t>≥</w:t>
      </w:r>
      <w:r>
        <w:rPr>
          <w:rFonts w:ascii="宋体" w:hAnsi="宋体"/>
          <w:kern w:val="0"/>
          <w:sz w:val="18"/>
          <w:szCs w:val="18"/>
        </w:rPr>
        <w:t>10</w:t>
      </w:r>
      <w:r>
        <w:rPr>
          <w:rFonts w:hint="eastAsia" w:ascii="宋体" w:hAnsi="宋体"/>
          <w:kern w:val="0"/>
          <w:sz w:val="18"/>
          <w:szCs w:val="18"/>
        </w:rPr>
        <w:t>。</w:t>
      </w:r>
    </w:p>
    <w:p w14:paraId="34358E86">
      <w:pPr>
        <w:ind w:firstLine="600" w:firstLineChars="200"/>
        <w:rPr>
          <w:rFonts w:hint="eastAsia" w:ascii="宋体" w:hAnsi="宋体" w:cs="仿宋_GB2312"/>
          <w:sz w:val="30"/>
          <w:szCs w:val="30"/>
          <w:lang w:val="en-US" w:eastAsia="zh-CN"/>
        </w:rPr>
      </w:pPr>
    </w:p>
    <w:p w14:paraId="0C92E337">
      <w:pPr>
        <w:ind w:firstLine="600" w:firstLineChars="200"/>
        <w:rPr>
          <w:rFonts w:hint="eastAsia" w:ascii="宋体" w:hAnsi="宋体" w:cs="仿宋_GB2312"/>
          <w:sz w:val="30"/>
          <w:szCs w:val="30"/>
          <w:lang w:val="en-US" w:eastAsia="zh-CN"/>
        </w:rPr>
      </w:pPr>
    </w:p>
    <w:p w14:paraId="1F64C64D">
      <w:pPr>
        <w:ind w:firstLine="600" w:firstLineChars="200"/>
        <w:rPr>
          <w:rFonts w:hint="default" w:ascii="宋体" w:hAnsi="宋体" w:cs="仿宋_GB2312"/>
          <w:sz w:val="30"/>
          <w:szCs w:val="30"/>
          <w:lang w:val="en-US" w:eastAsia="zh-CN"/>
        </w:rPr>
      </w:pPr>
    </w:p>
    <w:p w14:paraId="6700D6CB"/>
    <w:p w14:paraId="105BF663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61390"/>
    <w:rsid w:val="0DB61390"/>
    <w:rsid w:val="1D7E7E11"/>
    <w:rsid w:val="326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1008</Words>
  <Characters>1067</Characters>
  <Lines>0</Lines>
  <Paragraphs>0</Paragraphs>
  <TotalTime>1</TotalTime>
  <ScaleCrop>false</ScaleCrop>
  <LinksUpToDate>false</LinksUpToDate>
  <CharactersWithSpaces>1312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2025-03-31T03:25:00Z</dcterms:created>
  <dc:creator>点心</dc:creator>
  <cp:lastModifiedBy>点心</cp:lastModifiedBy>
  <dcterms:modified xsi:type="dcterms:W3CDTF">2025-05-15T02:18:50Z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0F24CEFF402548579DE861B2E6C90AC3_13</vt:lpwstr>
  </property>
  <property fmtid="{D5CDD505-2E9C-101B-9397-08002B2CF9AE}" pid="4" name="KSOTemplateDocerSaveRecord">
    <vt:lpwstr>eyJoZGlkIjoiZTY4ODVkZjZiYzY1YThhOTIwM2IzZmJhMGY1MGE1ZmUiLCJ1c2VySWQiOiI0MDg4NTUyMDQifQ==</vt:lpwstr>
  </property>
</Properties>
</file>