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76" w:lineRule="atLeast"/>
        <w:ind w:left="0" w:right="0"/>
        <w:jc w:val="center"/>
        <w:rPr>
          <w:rFonts w:hint="eastAsia" w:ascii="宋体" w:hAnsi="宋体" w:eastAsia="宋体" w:cs="宋体"/>
          <w:b/>
          <w:bCs/>
          <w:i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政策解读方案样式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76" w:lineRule="atLeast"/>
        <w:ind w:left="0" w:right="0"/>
        <w:jc w:val="both"/>
        <w:rPr>
          <w:rFonts w:hint="eastAsia" w:ascii="宋体" w:hAnsi="宋体" w:eastAsia="宋体" w:cs="宋体"/>
          <w:i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　　　　　　　　　　　　　　　　　　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年　　月　　日 </w:t>
      </w:r>
    </w:p>
    <w:tbl>
      <w:tblPr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90"/>
        <w:gridCol w:w="1430"/>
        <w:gridCol w:w="1879"/>
        <w:gridCol w:w="1430"/>
        <w:gridCol w:w="160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blCellSpacing w:w="0" w:type="dxa"/>
          <w:jc w:val="center"/>
        </w:trPr>
        <w:tc>
          <w:tcPr>
            <w:tcW w:w="16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sz w:val="28"/>
                <w:szCs w:val="28"/>
                <w:bdr w:val="none" w:color="auto" w:sz="0" w:space="0"/>
              </w:rPr>
              <w:t>文件标题 </w:t>
            </w:r>
          </w:p>
        </w:tc>
        <w:tc>
          <w:tcPr>
            <w:tcW w:w="7230" w:type="dxa"/>
            <w:gridSpan w:val="4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/>
              <w:rPr>
                <w:rFonts w:hint="eastAsia" w:ascii="宋体" w:hAnsi="宋体" w:eastAsia="宋体" w:cs="宋体"/>
                <w:i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sz w:val="28"/>
                <w:szCs w:val="28"/>
                <w:bdr w:val="none" w:color="auto" w:sz="0" w:space="0"/>
              </w:rPr>
              <w:t>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sz w:val="28"/>
                <w:szCs w:val="28"/>
                <w:bdr w:val="none" w:color="auto" w:sz="0" w:space="0"/>
              </w:rPr>
              <w:t>文件类别 </w:t>
            </w:r>
          </w:p>
        </w:tc>
        <w:tc>
          <w:tcPr>
            <w:tcW w:w="7230" w:type="dxa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/>
              <w:rPr>
                <w:rFonts w:hint="eastAsia" w:ascii="宋体" w:hAnsi="宋体" w:eastAsia="宋体" w:cs="宋体"/>
                <w:i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sz w:val="28"/>
                <w:szCs w:val="28"/>
                <w:bdr w:val="none" w:color="auto" w:sz="0" w:space="0"/>
              </w:rPr>
              <w:t>省委、省政府印发的政策文件  □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/>
              <w:rPr>
                <w:rFonts w:hint="eastAsia" w:ascii="宋体" w:hAnsi="宋体" w:eastAsia="宋体" w:cs="宋体"/>
                <w:i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sz w:val="28"/>
                <w:szCs w:val="28"/>
                <w:bdr w:val="none" w:color="auto" w:sz="0" w:space="0"/>
              </w:rPr>
              <w:t>省委办公厅、省政府办公厅印发的政策文件  □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/>
              <w:rPr>
                <w:rFonts w:hint="eastAsia" w:ascii="宋体" w:hAnsi="宋体" w:eastAsia="宋体" w:cs="宋体"/>
                <w:i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sz w:val="28"/>
                <w:szCs w:val="28"/>
                <w:bdr w:val="none" w:color="auto" w:sz="0" w:space="0"/>
              </w:rPr>
              <w:t>省政府规章  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/>
              <w:rPr>
                <w:rFonts w:hint="eastAsia" w:ascii="宋体" w:hAnsi="宋体" w:eastAsia="宋体" w:cs="宋体"/>
                <w:i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sz w:val="28"/>
                <w:szCs w:val="28"/>
                <w:bdr w:val="none" w:color="auto" w:sz="0" w:space="0"/>
              </w:rPr>
              <w:t>省政府印发的政策文件  □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/>
              <w:rPr>
                <w:rFonts w:hint="eastAsia" w:ascii="宋体" w:hAnsi="宋体" w:eastAsia="宋体" w:cs="宋体"/>
                <w:i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sz w:val="28"/>
                <w:szCs w:val="28"/>
                <w:bdr w:val="none" w:color="auto" w:sz="0" w:space="0"/>
              </w:rPr>
              <w:t>省政府办公厅印发的政策文件  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/>
              <w:rPr>
                <w:rFonts w:hint="eastAsia" w:ascii="宋体" w:hAnsi="宋体" w:eastAsia="宋体" w:cs="宋体"/>
                <w:i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sz w:val="28"/>
                <w:szCs w:val="28"/>
                <w:bdr w:val="none" w:color="auto" w:sz="0" w:space="0"/>
              </w:rPr>
              <w:t>经省政府同意后由部门印发的政策文件  □ 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sz w:val="28"/>
                <w:szCs w:val="28"/>
                <w:bdr w:val="none" w:color="auto" w:sz="0" w:space="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sz w:val="28"/>
                <w:szCs w:val="28"/>
                <w:bdr w:val="none" w:color="auto" w:sz="0" w:space="0"/>
              </w:rPr>
              <w:t>解读形式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sz w:val="28"/>
                <w:szCs w:val="28"/>
                <w:bdr w:val="none" w:color="auto" w:sz="0" w:space="0"/>
              </w:rPr>
              <w:t>（可多选）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sz w:val="28"/>
                <w:szCs w:val="28"/>
                <w:bdr w:val="none" w:color="auto" w:sz="0" w:space="0"/>
              </w:rPr>
              <w:t>  </w:t>
            </w:r>
          </w:p>
        </w:tc>
        <w:tc>
          <w:tcPr>
            <w:tcW w:w="7230" w:type="dxa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/>
              <w:rPr>
                <w:rFonts w:hint="eastAsia" w:ascii="宋体" w:hAnsi="宋体" w:eastAsia="宋体" w:cs="宋体"/>
                <w:i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sz w:val="28"/>
                <w:szCs w:val="28"/>
                <w:bdr w:val="none" w:color="auto" w:sz="0" w:space="0"/>
              </w:rPr>
              <w:t>文字解读□，图表图解□，音频□，视频□，动画□， H5□，领导撰稿□，专家访谈□，政策问答□，在线访谈□，媒体专访□，新闻发布会□，其他</w:t>
            </w:r>
            <w:r>
              <w:rPr>
                <w:rFonts w:hint="eastAsia" w:ascii="宋体" w:hAnsi="宋体" w:eastAsia="宋体" w:cs="宋体"/>
                <w:i w:val="0"/>
                <w:sz w:val="28"/>
                <w:szCs w:val="28"/>
                <w:u w:val="single"/>
                <w:bdr w:val="none" w:color="auto" w:sz="0" w:space="0"/>
              </w:rPr>
              <w:t>                 </w:t>
            </w:r>
            <w:r>
              <w:rPr>
                <w:rFonts w:hint="eastAsia" w:ascii="宋体" w:hAnsi="宋体" w:eastAsia="宋体" w:cs="宋体"/>
                <w:i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sz w:val="28"/>
                <w:szCs w:val="28"/>
                <w:bdr w:val="none" w:color="auto" w:sz="0" w:space="0"/>
              </w:rPr>
              <w:t>解读重点 </w:t>
            </w:r>
          </w:p>
        </w:tc>
        <w:tc>
          <w:tcPr>
            <w:tcW w:w="7230" w:type="dxa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sz w:val="28"/>
                <w:szCs w:val="28"/>
                <w:bdr w:val="none" w:color="auto" w:sz="0" w:space="0"/>
              </w:rPr>
              <w:t>背景依据□，目标任务□，工作进展□，范围期限□，主要内容□，注意事项□，关键词诠释□，联系人、电话□，其他</w:t>
            </w:r>
            <w:r>
              <w:rPr>
                <w:rFonts w:hint="eastAsia" w:ascii="宋体" w:hAnsi="宋体" w:eastAsia="宋体" w:cs="宋体"/>
                <w:i w:val="0"/>
                <w:sz w:val="28"/>
                <w:szCs w:val="28"/>
                <w:u w:val="single"/>
                <w:bdr w:val="none" w:color="auto" w:sz="0" w:space="0"/>
              </w:rPr>
              <w:t>     </w:t>
            </w:r>
            <w:r>
              <w:rPr>
                <w:rFonts w:hint="eastAsia" w:ascii="宋体" w:hAnsi="宋体" w:eastAsia="宋体" w:cs="宋体"/>
                <w:i w:val="0"/>
                <w:sz w:val="28"/>
                <w:szCs w:val="2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sz w:val="28"/>
                <w:szCs w:val="28"/>
                <w:bdr w:val="none" w:color="auto" w:sz="0" w:space="0"/>
              </w:rPr>
              <w:t>备    注 </w:t>
            </w:r>
          </w:p>
        </w:tc>
        <w:tc>
          <w:tcPr>
            <w:tcW w:w="7230" w:type="dxa"/>
            <w:gridSpan w:val="4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/>
              <w:rPr>
                <w:rFonts w:hint="eastAsia" w:ascii="宋体" w:hAnsi="宋体" w:eastAsia="宋体" w:cs="宋体"/>
                <w:i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sz w:val="28"/>
                <w:szCs w:val="28"/>
                <w:bdr w:val="none" w:color="auto" w:sz="0" w:space="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/>
              <w:rPr>
                <w:rFonts w:hint="eastAsia" w:ascii="宋体" w:hAnsi="宋体" w:eastAsia="宋体" w:cs="宋体"/>
                <w:i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sz w:val="28"/>
                <w:szCs w:val="28"/>
                <w:bdr w:val="none" w:color="auto" w:sz="0" w:space="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/>
              <w:rPr>
                <w:rFonts w:hint="eastAsia" w:ascii="宋体" w:hAnsi="宋体" w:eastAsia="宋体" w:cs="宋体"/>
                <w:i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sz w:val="28"/>
                <w:szCs w:val="28"/>
                <w:bdr w:val="none" w:color="auto" w:sz="0" w:space="0"/>
              </w:rPr>
              <w:t>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sz w:val="28"/>
                <w:szCs w:val="28"/>
                <w:bdr w:val="none" w:color="auto" w:sz="0" w:space="0"/>
              </w:rPr>
              <w:t>解读责任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sz w:val="28"/>
                <w:szCs w:val="28"/>
                <w:bdr w:val="none" w:color="auto" w:sz="0" w:space="0"/>
              </w:rPr>
              <w:t>部门主要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sz w:val="28"/>
                <w:szCs w:val="28"/>
                <w:bdr w:val="none" w:color="auto" w:sz="0" w:space="0"/>
              </w:rPr>
              <w:t>负责人意见 </w:t>
            </w:r>
          </w:p>
        </w:tc>
        <w:tc>
          <w:tcPr>
            <w:tcW w:w="7230" w:type="dxa"/>
            <w:gridSpan w:val="4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/>
              <w:rPr>
                <w:rFonts w:hint="eastAsia" w:ascii="宋体" w:hAnsi="宋体" w:eastAsia="宋体" w:cs="宋体"/>
                <w:i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sz w:val="28"/>
                <w:szCs w:val="28"/>
                <w:bdr w:val="none" w:color="auto" w:sz="0" w:space="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/>
              <w:rPr>
                <w:rFonts w:hint="eastAsia" w:ascii="宋体" w:hAnsi="宋体" w:eastAsia="宋体" w:cs="宋体"/>
                <w:i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sz w:val="28"/>
                <w:szCs w:val="28"/>
                <w:bdr w:val="none" w:color="auto" w:sz="0" w:space="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/>
              <w:rPr>
                <w:rFonts w:hint="eastAsia" w:ascii="宋体" w:hAnsi="宋体" w:eastAsia="宋体" w:cs="宋体"/>
                <w:i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sz w:val="28"/>
                <w:szCs w:val="28"/>
                <w:bdr w:val="none" w:color="auto" w:sz="0" w:space="0"/>
              </w:rPr>
              <w:t>签字（盖章）：        时间：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50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sz w:val="28"/>
                <w:szCs w:val="28"/>
                <w:bdr w:val="none" w:color="auto" w:sz="0" w:space="0"/>
              </w:rPr>
              <w:t>联系方式 </w:t>
            </w: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sz w:val="28"/>
                <w:szCs w:val="28"/>
                <w:bdr w:val="none" w:color="auto" w:sz="0" w:space="0"/>
              </w:rPr>
              <w:t>单  位 </w:t>
            </w:r>
          </w:p>
        </w:tc>
        <w:tc>
          <w:tcPr>
            <w:tcW w:w="5805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sz w:val="28"/>
                <w:szCs w:val="28"/>
                <w:bdr w:val="none" w:color="auto" w:sz="0" w:space="0"/>
              </w:rPr>
              <w:t>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50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sz w:val="28"/>
                <w:szCs w:val="28"/>
              </w:rPr>
            </w:pPr>
          </w:p>
        </w:tc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sz w:val="28"/>
                <w:szCs w:val="28"/>
                <w:bdr w:val="none" w:color="auto" w:sz="0" w:space="0"/>
              </w:rPr>
              <w:t>联系人 </w:t>
            </w:r>
          </w:p>
        </w:tc>
        <w:tc>
          <w:tcPr>
            <w:tcW w:w="22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sz w:val="28"/>
                <w:szCs w:val="28"/>
                <w:bdr w:val="none" w:color="auto" w:sz="0" w:space="0"/>
              </w:rPr>
              <w:t>  </w:t>
            </w:r>
          </w:p>
        </w:tc>
        <w:tc>
          <w:tcPr>
            <w:tcW w:w="11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57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sz w:val="28"/>
                <w:szCs w:val="28"/>
                <w:bdr w:val="none" w:color="auto" w:sz="0" w:space="0"/>
              </w:rPr>
              <w:t>电  话 </w:t>
            </w:r>
          </w:p>
        </w:tc>
        <w:tc>
          <w:tcPr>
            <w:tcW w:w="24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5A72C9"/>
    <w:rsid w:val="4F5A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2021-04-29T02:49:00Z</dcterms:created>
  <dc:creator>点心</dc:creator>
  <cp:lastModifiedBy>点心</cp:lastModifiedBy>
  <dcterms:modified xsi:type="dcterms:W3CDTF">2021-04-29T02:52:08Z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