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600" w:lineRule="exact"/>
        <w:ind w:left="0" w:leftChars="0"/>
        <w:jc w:val="both"/>
        <w:textAlignment w:val="auto"/>
        <w:rPr>
          <w:rFonts w:hint="eastAsia" w:ascii="黑体" w:hAnsi="黑体" w:eastAsia="黑体" w:cs="黑体"/>
          <w:color w:val="000000" w:themeColor="text1"/>
          <w:sz w:val="32"/>
          <w:szCs w:val="32"/>
          <w:highlight w:val="none"/>
          <w:lang w:val="en-US" w:eastAsia="zh-CN"/>
          <w14:textFill>
            <w14:solidFill>
              <w14:schemeClr w14:val="tx1"/>
            </w14:solidFill>
          </w14:textFill>
        </w:rPr>
      </w:pPr>
      <w:r>
        <w:rPr>
          <w:rFonts w:hint="eastAsia" w:ascii="黑体" w:hAnsi="黑体" w:eastAsia="黑体" w:cs="黑体"/>
          <w:color w:val="000000" w:themeColor="text1"/>
          <w:sz w:val="32"/>
          <w:szCs w:val="32"/>
          <w:highlight w:val="none"/>
          <w:lang w:eastAsia="zh-CN"/>
          <w14:textFill>
            <w14:solidFill>
              <w14:schemeClr w14:val="tx1"/>
            </w14:solidFill>
          </w14:textFill>
        </w:rPr>
        <w:t>《操作规程》附件</w:t>
      </w:r>
      <w:r>
        <w:rPr>
          <w:rFonts w:hint="eastAsia" w:ascii="黑体" w:hAnsi="黑体" w:eastAsia="黑体" w:cs="黑体"/>
          <w:color w:val="000000" w:themeColor="text1"/>
          <w:sz w:val="32"/>
          <w:szCs w:val="32"/>
          <w:highlight w:val="none"/>
          <w:lang w:val="en-US" w:eastAsia="zh-CN"/>
          <w14:textFill>
            <w14:solidFill>
              <w14:schemeClr w14:val="tx1"/>
            </w14:solidFill>
          </w14:textFill>
        </w:rPr>
        <w:t>3</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jc w:val="center"/>
        <w:textAlignment w:val="auto"/>
        <w:rPr>
          <w:rFonts w:hint="eastAsia" w:ascii="方正小标宋简体" w:hAnsi="方正小标宋简体" w:eastAsia="方正小标宋简体" w:cs="方正小标宋简体"/>
          <w:color w:val="000000" w:themeColor="text1"/>
          <w:sz w:val="44"/>
          <w:szCs w:val="44"/>
          <w:highlight w:val="none"/>
          <w:lang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val="0"/>
        <w:spacing w:line="600" w:lineRule="exact"/>
        <w:ind w:left="0" w:leftChars="0"/>
        <w:jc w:val="center"/>
        <w:textAlignment w:val="auto"/>
        <w:rPr>
          <w:rFonts w:hint="eastAsia" w:ascii="方正小标宋简体" w:hAnsi="方正小标宋简体" w:eastAsia="方正小标宋简体" w:cs="方正小标宋简体"/>
          <w:color w:val="000000" w:themeColor="text1"/>
          <w:sz w:val="44"/>
          <w:szCs w:val="44"/>
          <w:highlight w:val="none"/>
          <w:lang w:eastAsia="zh-CN"/>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highlight w:val="none"/>
          <w:lang w:eastAsia="zh-CN"/>
          <w14:textFill>
            <w14:solidFill>
              <w14:schemeClr w14:val="tx1"/>
            </w14:solidFill>
          </w14:textFill>
        </w:rPr>
        <w:t>厦门市海洋新兴产业发展专项资金项目</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jc w:val="center"/>
        <w:textAlignment w:val="auto"/>
        <w:rPr>
          <w:rFonts w:hint="eastAsia" w:ascii="方正小标宋简体" w:hAnsi="方正小标宋简体" w:eastAsia="方正小标宋简体" w:cs="方正小标宋简体"/>
          <w:color w:val="000000" w:themeColor="text1"/>
          <w:sz w:val="44"/>
          <w:szCs w:val="44"/>
          <w:highlight w:val="none"/>
          <w:lang w:eastAsia="zh-CN"/>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highlight w:val="none"/>
          <w:lang w:eastAsia="zh-CN"/>
          <w14:textFill>
            <w14:solidFill>
              <w14:schemeClr w14:val="tx1"/>
            </w14:solidFill>
          </w14:textFill>
        </w:rPr>
        <w:t>资金使用范围及预算编制说明</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0" w:leftChars="0"/>
        <w:jc w:val="center"/>
        <w:textAlignment w:val="auto"/>
        <w:rPr>
          <w:rFonts w:hint="eastAsia" w:ascii="黑体" w:hAnsi="黑体" w:eastAsia="黑体" w:cs="黑体"/>
          <w:color w:val="000000" w:themeColor="text1"/>
          <w:sz w:val="32"/>
          <w:highlight w:val="none"/>
          <w:lang w:val="en-US" w:eastAsia="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textAlignment w:val="auto"/>
        <w:rPr>
          <w:rFonts w:hint="eastAsia" w:ascii="黑体" w:hAnsi="黑体" w:eastAsia="黑体" w:cs="黑体"/>
          <w:color w:val="000000" w:themeColor="text1"/>
          <w:sz w:val="32"/>
          <w:highlight w:val="none"/>
          <w:lang w:val="en-US" w:eastAsia="zh-CN"/>
          <w14:textFill>
            <w14:solidFill>
              <w14:schemeClr w14:val="tx1"/>
            </w14:solidFill>
          </w14:textFill>
        </w:rPr>
      </w:pPr>
      <w:r>
        <w:rPr>
          <w:rFonts w:hint="eastAsia" w:ascii="黑体" w:hAnsi="黑体" w:eastAsia="黑体" w:cs="黑体"/>
          <w:color w:val="000000" w:themeColor="text1"/>
          <w:sz w:val="32"/>
          <w:highlight w:val="none"/>
          <w:lang w:val="en-US" w:eastAsia="zh-CN"/>
          <w14:textFill>
            <w14:solidFill>
              <w14:schemeClr w14:val="tx1"/>
            </w14:solidFill>
          </w14:textFill>
        </w:rPr>
        <w:t>一、总体要求</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0" w:leftChars="0" w:firstLine="640" w:firstLineChars="200"/>
        <w:textAlignment w:val="auto"/>
        <w:rPr>
          <w:rFonts w:hint="eastAsia" w:ascii="仿宋_GB2312" w:hAnsi="仿宋_GB2312" w:eastAsia="仿宋_GB2312" w:cs="仿宋_GB2312"/>
          <w:color w:val="000000" w:themeColor="text1"/>
          <w:sz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highlight w:val="none"/>
          <w:lang w:val="en-US" w:eastAsia="zh-CN"/>
          <w14:textFill>
            <w14:solidFill>
              <w14:schemeClr w14:val="tx1"/>
            </w14:solidFill>
          </w14:textFill>
        </w:rPr>
        <w:t>（一）编制原则</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0" w:leftChars="0" w:firstLine="640" w:firstLineChars="200"/>
        <w:textAlignment w:val="auto"/>
        <w:rPr>
          <w:rFonts w:hint="eastAsia" w:ascii="仿宋_GB2312" w:hAnsi="仿宋_GB2312" w:eastAsia="仿宋_GB2312" w:cs="仿宋_GB2312"/>
          <w:color w:val="000000" w:themeColor="text1"/>
          <w:sz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highlight w:val="none"/>
          <w:lang w:val="en-US" w:eastAsia="zh-CN"/>
          <w14:textFill>
            <w14:solidFill>
              <w14:schemeClr w14:val="tx1"/>
            </w14:solidFill>
          </w14:textFill>
        </w:rPr>
        <w:t>1.政策相符性。项目预算的范围和标准，应符合有关法规、规章制度及《厦门市加快海洋新兴产业发展若干措施》（厦海规〔2025〕1号）的规定。</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0" w:leftChars="0" w:firstLine="640" w:firstLineChars="200"/>
        <w:textAlignment w:val="auto"/>
        <w:rPr>
          <w:rFonts w:hint="default" w:ascii="仿宋_GB2312" w:hAnsi="仿宋_GB2312" w:eastAsia="仿宋_GB2312" w:cs="仿宋_GB2312"/>
          <w:color w:val="000000" w:themeColor="text1"/>
          <w:sz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highlight w:val="none"/>
          <w:lang w:val="en-US" w:eastAsia="zh-CN"/>
          <w14:textFill>
            <w14:solidFill>
              <w14:schemeClr w14:val="tx1"/>
            </w14:solidFill>
          </w14:textFill>
        </w:rPr>
        <w:t>2.目标相关性。项目预算的结构和总量应与建设内容、任务目标、工作量等相符合，不得编列与项目无关的支出。</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0" w:leftChars="0" w:firstLine="640" w:firstLineChars="200"/>
        <w:textAlignment w:val="auto"/>
        <w:rPr>
          <w:rFonts w:hint="eastAsia" w:ascii="仿宋_GB2312" w:hAnsi="仿宋_GB2312" w:eastAsia="仿宋_GB2312" w:cs="仿宋_GB2312"/>
          <w:color w:val="000000" w:themeColor="text1"/>
          <w:sz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highlight w:val="none"/>
          <w:lang w:val="en-US" w:eastAsia="zh-CN"/>
          <w14:textFill>
            <w14:solidFill>
              <w14:schemeClr w14:val="tx1"/>
            </w14:solidFill>
          </w14:textFill>
        </w:rPr>
        <w:t>3.经济合理性。项目预算应综合考虑国内外同类活动支出水平、技术创新风险等因素，结合现有基础、前期投入和支撑条件，合规合理编制预算，提高资金的使用效益。</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0" w:leftChars="0" w:firstLine="640" w:firstLineChars="200"/>
        <w:textAlignment w:val="auto"/>
        <w:rPr>
          <w:rFonts w:hint="eastAsia" w:ascii="仿宋_GB2312" w:hAnsi="仿宋_GB2312" w:eastAsia="仿宋_GB2312" w:cs="仿宋_GB2312"/>
          <w:color w:val="000000" w:themeColor="text1"/>
          <w:sz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highlight w:val="none"/>
          <w:lang w:val="en-US" w:eastAsia="zh-CN"/>
          <w14:textFill>
            <w14:solidFill>
              <w14:schemeClr w14:val="tx1"/>
            </w14:solidFill>
          </w14:textFill>
        </w:rPr>
        <w:t>（二）项目预算由牵头单位协调各合作单位编制，并汇总审核后提交。牵头单位与合作单位存在利益关联的应予以披露。</w:t>
      </w:r>
    </w:p>
    <w:p>
      <w:pPr>
        <w:keepNext w:val="0"/>
        <w:keepLines w:val="0"/>
        <w:pageBreakBefore w:val="0"/>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rPr>
          <w:rFonts w:hint="eastAsia" w:ascii="仿宋_GB2312" w:hAnsi="仿宋_GB2312" w:eastAsia="仿宋_GB2312" w:cs="仿宋_GB2312"/>
          <w:b w:val="0"/>
          <w:bCs w:val="0"/>
          <w:color w:val="000000"/>
          <w:spacing w:val="0"/>
          <w:kern w:val="21"/>
          <w:sz w:val="32"/>
          <w:szCs w:val="32"/>
          <w:highlight w:val="none"/>
          <w:lang w:eastAsia="zh-CN"/>
        </w:rPr>
      </w:pPr>
      <w:r>
        <w:rPr>
          <w:rFonts w:hint="eastAsia" w:ascii="仿宋_GB2312" w:hAnsi="仿宋_GB2312" w:eastAsia="仿宋_GB2312" w:cs="仿宋_GB2312"/>
          <w:color w:val="000000" w:themeColor="text1"/>
          <w:sz w:val="32"/>
          <w:highlight w:val="none"/>
          <w:lang w:val="en-US" w:eastAsia="zh-CN"/>
          <w14:textFill>
            <w14:solidFill>
              <w14:schemeClr w14:val="tx1"/>
            </w14:solidFill>
          </w14:textFill>
        </w:rPr>
        <w:t>（三）项目预算期间应与项目实施期一致。</w:t>
      </w:r>
      <w:r>
        <w:rPr>
          <w:rFonts w:hint="eastAsia" w:ascii="仿宋_GB2312" w:hAnsi="仿宋_GB2312" w:eastAsia="仿宋_GB2312" w:cs="仿宋_GB2312"/>
          <w:b w:val="0"/>
          <w:bCs w:val="0"/>
          <w:color w:val="000000"/>
          <w:spacing w:val="0"/>
          <w:kern w:val="21"/>
          <w:sz w:val="32"/>
          <w:szCs w:val="32"/>
          <w:highlight w:val="none"/>
          <w:lang w:eastAsia="zh-CN"/>
        </w:rPr>
        <w:t>项目起始时间至专家评审时间发生的实际支出，应提供支出明细。</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0" w:leftChars="0" w:firstLine="640" w:firstLineChars="200"/>
        <w:textAlignment w:val="auto"/>
        <w:rPr>
          <w:rFonts w:hint="default" w:ascii="仿宋_GB2312" w:hAnsi="仿宋_GB2312" w:eastAsia="仿宋_GB2312" w:cs="仿宋_GB2312"/>
          <w:color w:val="000000" w:themeColor="text1"/>
          <w:sz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highlight w:val="none"/>
          <w:lang w:val="en-US" w:eastAsia="zh-CN"/>
          <w14:textFill>
            <w14:solidFill>
              <w14:schemeClr w14:val="tx1"/>
            </w14:solidFill>
          </w14:textFill>
        </w:rPr>
        <w:t>（四）海洋产业关键技术攻关项目不得编列非研发投入，海洋产业公共服务平台项目不得编列非设备投入。</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0" w:leftChars="0" w:firstLine="640" w:firstLineChars="200"/>
        <w:textAlignment w:val="auto"/>
        <w:rPr>
          <w:rFonts w:hint="eastAsia" w:ascii="仿宋_GB2312" w:hAnsi="仿宋_GB2312" w:eastAsia="仿宋_GB2312" w:cs="仿宋_GB2312"/>
          <w:color w:val="000000" w:themeColor="text1"/>
          <w:sz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highlight w:val="none"/>
          <w:lang w:val="en-US" w:eastAsia="zh-CN"/>
          <w14:textFill>
            <w14:solidFill>
              <w14:schemeClr w14:val="tx1"/>
            </w14:solidFill>
          </w14:textFill>
        </w:rPr>
        <w:t>（五）企业编列的研发投入，应以年度企业所得税申报表所填的研发支出为基础。</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0" w:leftChars="0" w:firstLine="640" w:firstLineChars="200"/>
        <w:textAlignment w:val="auto"/>
        <w:rPr>
          <w:rFonts w:hint="eastAsia" w:ascii="黑体" w:hAnsi="黑体" w:eastAsia="黑体" w:cs="黑体"/>
          <w:color w:val="000000" w:themeColor="text1"/>
          <w:sz w:val="32"/>
          <w:szCs w:val="24"/>
          <w:highlight w:val="none"/>
          <w:lang w:eastAsia="zh-CN"/>
          <w14:textFill>
            <w14:solidFill>
              <w14:schemeClr w14:val="tx1"/>
            </w14:solidFill>
          </w14:textFill>
        </w:rPr>
      </w:pPr>
      <w:r>
        <w:rPr>
          <w:rFonts w:hint="eastAsia" w:ascii="黑体" w:hAnsi="黑体" w:eastAsia="黑体" w:cs="黑体"/>
          <w:color w:val="000000" w:themeColor="text1"/>
          <w:sz w:val="32"/>
          <w:szCs w:val="24"/>
          <w:highlight w:val="none"/>
          <w:lang w:eastAsia="zh-CN"/>
          <w14:textFill>
            <w14:solidFill>
              <w14:schemeClr w14:val="tx1"/>
            </w14:solidFill>
          </w14:textFill>
        </w:rPr>
        <w:t>二、补助资金预算编制说明</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0" w:leftChars="0" w:firstLine="640" w:firstLineChars="200"/>
        <w:textAlignment w:val="auto"/>
        <w:rPr>
          <w:rFonts w:hint="eastAsia" w:ascii="仿宋_GB2312" w:hAnsi="仿宋_GB2312" w:eastAsia="仿宋_GB2312" w:cs="仿宋_GB2312"/>
          <w:color w:val="000000" w:themeColor="text1"/>
          <w:sz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highlight w:val="none"/>
          <w:lang w:val="en-US" w:eastAsia="zh-CN"/>
          <w14:textFill>
            <w14:solidFill>
              <w14:schemeClr w14:val="tx1"/>
            </w14:solidFill>
          </w14:textFill>
        </w:rPr>
        <w:t>（一）补助资金由直接费用和间接费用组成。</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0" w:leftChars="0" w:firstLine="640" w:firstLineChars="200"/>
        <w:textAlignment w:val="auto"/>
        <w:rPr>
          <w:rFonts w:hint="default" w:ascii="仿宋_GB2312" w:hAnsi="仿宋_GB2312" w:eastAsia="仿宋_GB2312" w:cs="仿宋_GB2312"/>
          <w:color w:val="000000" w:themeColor="text1"/>
          <w:sz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highlight w:val="none"/>
          <w:lang w:val="en-US" w:eastAsia="zh-CN"/>
          <w14:textFill>
            <w14:solidFill>
              <w14:schemeClr w14:val="tx1"/>
            </w14:solidFill>
          </w14:textFill>
        </w:rPr>
        <w:t>（二）补助资金需编制预算明细表，详细说明各项支出的主要用途、与项目的相关性、测算依据等。</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0" w:leftChars="0" w:firstLine="640" w:firstLineChars="200"/>
        <w:textAlignment w:val="auto"/>
        <w:rPr>
          <w:rFonts w:hint="eastAsia" w:ascii="仿宋_GB2312" w:hAnsi="仿宋_GB2312" w:eastAsia="仿宋_GB2312" w:cs="仿宋_GB2312"/>
          <w:color w:val="000000" w:themeColor="text1"/>
          <w:sz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highlight w:val="none"/>
          <w:lang w:val="en-US" w:eastAsia="zh-CN"/>
          <w14:textFill>
            <w14:solidFill>
              <w14:schemeClr w14:val="tx1"/>
            </w14:solidFill>
          </w14:textFill>
        </w:rPr>
        <w:t>（三）补助资金原则上用于研发投入，为鼓励产业化，海洋科技成果转化与产业化项目补助资金设备费可用于购买生产设备。</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0" w:leftChars="0" w:firstLine="640" w:firstLineChars="200"/>
        <w:textAlignment w:val="auto"/>
        <w:rPr>
          <w:rFonts w:hint="eastAsia" w:ascii="仿宋_GB2312" w:hAnsi="仿宋_GB2312" w:eastAsia="仿宋_GB2312" w:cs="仿宋_GB2312"/>
          <w:color w:val="000000" w:themeColor="text1"/>
          <w:sz w:val="32"/>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highlight w:val="none"/>
          <w:lang w:val="en-US" w:eastAsia="zh-CN"/>
          <w14:textFill>
            <w14:solidFill>
              <w14:schemeClr w14:val="tx1"/>
            </w14:solidFill>
          </w14:textFill>
        </w:rPr>
        <w:t>（四）</w:t>
      </w:r>
      <w:r>
        <w:rPr>
          <w:rFonts w:hint="eastAsia" w:ascii="仿宋_GB2312" w:hAnsi="仿宋_GB2312" w:eastAsia="仿宋_GB2312" w:cs="仿宋_GB2312"/>
          <w:color w:val="000000" w:themeColor="text1"/>
          <w:sz w:val="32"/>
          <w:highlight w:val="none"/>
          <w:lang w:val="en-US" w:eastAsia="zh-CN"/>
          <w14:textFill>
            <w14:solidFill>
              <w14:schemeClr w14:val="tx1"/>
            </w14:solidFill>
          </w14:textFill>
        </w:rPr>
        <w:t>补助资金不得用于土建，不得用于公共基础设施建设，不得用于项目单位的各种投资、赞助、捐款等及其他与项目无关的支出。</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2" w:firstLineChars="200"/>
        <w:textAlignment w:val="auto"/>
        <w:rPr>
          <w:rFonts w:hint="eastAsia" w:ascii="仿宋_GB2312" w:hAnsi="仿宋_GB2312" w:eastAsia="仿宋_GB2312" w:cs="仿宋_GB2312"/>
          <w:b/>
          <w:bCs/>
          <w:color w:val="000000" w:themeColor="text1"/>
          <w:sz w:val="32"/>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32"/>
          <w:highlight w:val="none"/>
          <w:lang w:val="en-US" w:eastAsia="zh-CN"/>
          <w14:textFill>
            <w14:solidFill>
              <w14:schemeClr w14:val="tx1"/>
            </w14:solidFill>
          </w14:textFill>
        </w:rPr>
        <w:t>（五）直接费用。</w:t>
      </w:r>
      <w:r>
        <w:rPr>
          <w:rFonts w:hint="eastAsia" w:ascii="仿宋_GB2312" w:hAnsi="仿宋_GB2312" w:eastAsia="仿宋_GB2312" w:cs="仿宋_GB2312"/>
          <w:b w:val="0"/>
          <w:bCs w:val="0"/>
          <w:color w:val="000000" w:themeColor="text1"/>
          <w:sz w:val="32"/>
          <w:highlight w:val="none"/>
          <w:lang w:val="en-US" w:eastAsia="zh-CN"/>
          <w14:textFill>
            <w14:solidFill>
              <w14:schemeClr w14:val="tx1"/>
            </w14:solidFill>
          </w14:textFill>
        </w:rPr>
        <w:t>是</w:t>
      </w:r>
      <w:r>
        <w:rPr>
          <w:rFonts w:hint="eastAsia" w:ascii="仿宋_GB2312" w:hAnsi="仿宋_GB2312" w:eastAsia="仿宋_GB2312" w:cs="仿宋_GB2312"/>
          <w:color w:val="000000" w:themeColor="text1"/>
          <w:sz w:val="32"/>
          <w:highlight w:val="none"/>
          <w:lang w:val="en-US" w:eastAsia="zh-CN"/>
          <w14:textFill>
            <w14:solidFill>
              <w14:schemeClr w14:val="tx1"/>
            </w14:solidFill>
          </w14:textFill>
        </w:rPr>
        <w:t>指在项目实施过程中发生的与之直接相关的费用，主要包括设备费、材料费、测试化验加工费、燃料动力费、出版/文献/信息传播/知识产权事务费、会议/差旅/国际合作交流费、专家咨询费和劳务费等。</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2" w:firstLineChars="200"/>
        <w:textAlignment w:val="auto"/>
        <w:rPr>
          <w:rFonts w:hint="eastAsia" w:ascii="仿宋_GB2312" w:eastAsia="仿宋_GB2312" w:cs="仿宋_GB2312"/>
          <w:color w:val="000000" w:themeColor="text1"/>
          <w:sz w:val="32"/>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32"/>
          <w:highlight w:val="none"/>
          <w:lang w:val="en-US" w:eastAsia="zh-CN"/>
          <w14:textFill>
            <w14:solidFill>
              <w14:schemeClr w14:val="tx1"/>
            </w14:solidFill>
          </w14:textFill>
        </w:rPr>
        <w:t>1.</w:t>
      </w:r>
      <w:r>
        <w:rPr>
          <w:rFonts w:hint="eastAsia" w:ascii="仿宋_GB2312" w:hAnsi="仿宋_GB2312" w:eastAsia="仿宋_GB2312" w:cs="仿宋_GB2312"/>
          <w:b/>
          <w:bCs/>
          <w:color w:val="000000" w:themeColor="text1"/>
          <w:sz w:val="32"/>
          <w:highlight w:val="none"/>
          <w14:textFill>
            <w14:solidFill>
              <w14:schemeClr w14:val="tx1"/>
            </w14:solidFill>
          </w14:textFill>
        </w:rPr>
        <w:t>设备费</w:t>
      </w:r>
      <w:r>
        <w:rPr>
          <w:rFonts w:hint="eastAsia" w:ascii="仿宋_GB2312" w:hAnsi="仿宋_GB2312" w:eastAsia="仿宋_GB2312" w:cs="仿宋_GB2312"/>
          <w:b/>
          <w:bCs/>
          <w:color w:val="000000" w:themeColor="text1"/>
          <w:sz w:val="32"/>
          <w:highlight w:val="none"/>
          <w:lang w:eastAsia="zh-CN"/>
          <w14:textFill>
            <w14:solidFill>
              <w14:schemeClr w14:val="tx1"/>
            </w14:solidFill>
          </w14:textFill>
        </w:rPr>
        <w:t>。</w:t>
      </w:r>
      <w:r>
        <w:rPr>
          <w:rFonts w:hint="eastAsia" w:ascii="仿宋_GB2312" w:eastAsia="仿宋_GB2312"/>
          <w:color w:val="000000" w:themeColor="text1"/>
          <w:sz w:val="32"/>
          <w:highlight w:val="none"/>
          <w14:textFill>
            <w14:solidFill>
              <w14:schemeClr w14:val="tx1"/>
            </w14:solidFill>
          </w14:textFill>
        </w:rPr>
        <w:t>是指在项目实施过程中购置</w:t>
      </w:r>
      <w:r>
        <w:rPr>
          <w:rFonts w:hint="eastAsia" w:ascii="仿宋_GB2312" w:eastAsia="仿宋_GB2312"/>
          <w:color w:val="000000" w:themeColor="text1"/>
          <w:sz w:val="32"/>
          <w:highlight w:val="none"/>
          <w:lang w:eastAsia="zh-CN"/>
          <w14:textFill>
            <w14:solidFill>
              <w14:schemeClr w14:val="tx1"/>
            </w14:solidFill>
          </w14:textFill>
        </w:rPr>
        <w:t>或试制</w:t>
      </w:r>
      <w:r>
        <w:rPr>
          <w:rFonts w:hint="eastAsia" w:ascii="仿宋_GB2312" w:eastAsia="仿宋_GB2312"/>
          <w:color w:val="000000" w:themeColor="text1"/>
          <w:sz w:val="32"/>
          <w:highlight w:val="none"/>
          <w14:textFill>
            <w14:solidFill>
              <w14:schemeClr w14:val="tx1"/>
            </w14:solidFill>
          </w14:textFill>
        </w:rPr>
        <w:t>专用仪器设备，对现有仪器设备进行升级改造，以及租赁外单位仪器设备而发生的费用</w:t>
      </w:r>
      <w:r>
        <w:rPr>
          <w:rFonts w:hint="eastAsia" w:ascii="仿宋_GB2312" w:eastAsia="仿宋_GB2312"/>
          <w:color w:val="000000" w:themeColor="text1"/>
          <w:sz w:val="32"/>
          <w:highlight w:val="none"/>
          <w:lang w:eastAsia="zh-CN"/>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0" w:leftChars="0" w:firstLine="640" w:firstLineChars="200"/>
        <w:textAlignment w:val="auto"/>
        <w:rPr>
          <w:rFonts w:hint="default" w:ascii="仿宋_GB2312" w:hAnsi="仿宋_GB2312" w:eastAsia="仿宋_GB2312" w:cs="仿宋_GB2312"/>
          <w:color w:val="FF0000"/>
          <w:sz w:val="32"/>
          <w:highlight w:val="none"/>
          <w:lang w:val="en-US" w:eastAsia="zh-CN"/>
        </w:rPr>
      </w:pPr>
      <w:r>
        <w:rPr>
          <w:rFonts w:hint="eastAsia" w:ascii="仿宋_GB2312" w:eastAsia="仿宋_GB2312"/>
          <w:color w:val="000000" w:themeColor="text1"/>
          <w:sz w:val="32"/>
          <w:highlight w:val="none"/>
          <w:lang w:val="en-US" w:eastAsia="zh-CN"/>
          <w14:textFill>
            <w14:solidFill>
              <w14:schemeClr w14:val="tx1"/>
            </w14:solidFill>
          </w14:textFill>
        </w:rPr>
        <w:t>（1）</w:t>
      </w:r>
      <w:r>
        <w:rPr>
          <w:rFonts w:hint="eastAsia" w:ascii="仿宋_GB2312" w:eastAsia="仿宋_GB2312"/>
          <w:color w:val="000000" w:themeColor="text1"/>
          <w:sz w:val="32"/>
          <w:szCs w:val="32"/>
          <w:highlight w:val="none"/>
          <w:lang w:val="zh-CN"/>
          <w14:textFill>
            <w14:solidFill>
              <w14:schemeClr w14:val="tx1"/>
            </w14:solidFill>
          </w14:textFill>
        </w:rPr>
        <w:t>购置单台套</w:t>
      </w:r>
      <w:r>
        <w:rPr>
          <w:rFonts w:hint="eastAsia" w:ascii="仿宋_GB2312" w:eastAsia="仿宋_GB2312"/>
          <w:color w:val="000000" w:themeColor="text1"/>
          <w:sz w:val="32"/>
          <w:szCs w:val="32"/>
          <w:highlight w:val="none"/>
          <w:lang w:val="en-US" w:eastAsia="zh-CN"/>
          <w14:textFill>
            <w14:solidFill>
              <w14:schemeClr w14:val="tx1"/>
            </w14:solidFill>
          </w14:textFill>
        </w:rPr>
        <w:t>或同类用途累计金额在50万元以上的仪器设备，需重点说明购买的必要性和数量的合理性；</w:t>
      </w:r>
      <w:r>
        <w:rPr>
          <w:rFonts w:hint="eastAsia" w:ascii="仿宋_GB2312" w:eastAsia="仿宋_GB2312"/>
          <w:color w:val="000000" w:themeColor="text1"/>
          <w:sz w:val="32"/>
          <w:szCs w:val="32"/>
          <w:highlight w:val="none"/>
          <w:lang w:val="zh-CN"/>
          <w14:textFill>
            <w14:solidFill>
              <w14:schemeClr w14:val="tx1"/>
            </w14:solidFill>
          </w14:textFill>
        </w:rPr>
        <w:t>购置单台套</w:t>
      </w:r>
      <w:r>
        <w:rPr>
          <w:rFonts w:hint="eastAsia" w:ascii="仿宋_GB2312" w:eastAsia="仿宋_GB2312"/>
          <w:color w:val="000000" w:themeColor="text1"/>
          <w:sz w:val="32"/>
          <w:szCs w:val="32"/>
          <w:highlight w:val="none"/>
          <w:lang w:val="en-US" w:eastAsia="zh-CN"/>
          <w14:textFill>
            <w14:solidFill>
              <w14:schemeClr w14:val="tx1"/>
            </w14:solidFill>
          </w14:textFill>
        </w:rPr>
        <w:t>10万元以上的仪器设备，需提供三家以上报价单（如果是独家代理或生产，可提供一家报价单，但应予以说明）。</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0" w:leftChars="0" w:firstLine="640" w:firstLineChars="200"/>
        <w:textAlignment w:val="auto"/>
        <w:rPr>
          <w:rFonts w:hint="eastAsia" w:ascii="仿宋_GB2312" w:eastAsia="仿宋_GB2312"/>
          <w:color w:val="000000" w:themeColor="text1"/>
          <w:sz w:val="32"/>
          <w:highlight w:val="none"/>
          <w:lang w:val="en-US" w:eastAsia="zh-CN"/>
          <w14:textFill>
            <w14:solidFill>
              <w14:schemeClr w14:val="tx1"/>
            </w14:solidFill>
          </w14:textFill>
        </w:rPr>
      </w:pPr>
      <w:r>
        <w:rPr>
          <w:rFonts w:hint="eastAsia" w:ascii="仿宋_GB2312" w:eastAsia="仿宋_GB2312"/>
          <w:color w:val="000000" w:themeColor="text1"/>
          <w:sz w:val="32"/>
          <w:highlight w:val="none"/>
          <w:lang w:val="en-US" w:eastAsia="zh-CN"/>
          <w14:textFill>
            <w14:solidFill>
              <w14:schemeClr w14:val="tx1"/>
            </w14:solidFill>
          </w14:textFill>
        </w:rPr>
        <w:t>（2）</w:t>
      </w:r>
      <w:r>
        <w:rPr>
          <w:rFonts w:hint="eastAsia" w:ascii="仿宋_GB2312" w:eastAsia="仿宋_GB2312" w:cs="仿宋_GB2312"/>
          <w:color w:val="000000" w:themeColor="text1"/>
          <w:sz w:val="32"/>
          <w:highlight w:val="none"/>
          <w:lang w:val="en-US" w:eastAsia="zh-CN"/>
          <w14:textFill>
            <w14:solidFill>
              <w14:schemeClr w14:val="tx1"/>
            </w14:solidFill>
          </w14:textFill>
        </w:rPr>
        <w:t>若固定资产进项税抵扣，仪器设备的预算价应为不含税价（事业单位和小规模纳税人除外）。</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0" w:leftChars="0" w:firstLine="640" w:firstLineChars="200"/>
        <w:textAlignment w:val="auto"/>
        <w:rPr>
          <w:rFonts w:hint="default" w:ascii="仿宋_GB2312" w:hAnsi="仿宋_GB2312" w:eastAsia="仿宋_GB2312" w:cs="仿宋_GB2312"/>
          <w:color w:val="FF0000"/>
          <w:sz w:val="32"/>
          <w:highlight w:val="none"/>
          <w:lang w:val="en-US" w:eastAsia="zh-CN"/>
        </w:rPr>
      </w:pPr>
      <w:r>
        <w:rPr>
          <w:rFonts w:hint="eastAsia" w:ascii="仿宋_GB2312" w:eastAsia="仿宋_GB2312"/>
          <w:color w:val="000000" w:themeColor="text1"/>
          <w:sz w:val="32"/>
          <w:szCs w:val="32"/>
          <w:highlight w:val="none"/>
          <w:lang w:val="en-US" w:eastAsia="zh-CN"/>
          <w14:textFill>
            <w14:solidFill>
              <w14:schemeClr w14:val="tx1"/>
            </w14:solidFill>
          </w14:textFill>
        </w:rPr>
        <w:t>（3）</w:t>
      </w:r>
      <w:r>
        <w:rPr>
          <w:rFonts w:hint="eastAsia" w:ascii="仿宋_GB2312" w:eastAsia="仿宋_GB2312"/>
          <w:color w:val="000000" w:themeColor="text1"/>
          <w:sz w:val="32"/>
          <w:highlight w:val="none"/>
          <w:lang w:eastAsia="zh-CN"/>
          <w14:textFill>
            <w14:solidFill>
              <w14:schemeClr w14:val="tx1"/>
            </w14:solidFill>
          </w14:textFill>
        </w:rPr>
        <w:t>试制或</w:t>
      </w:r>
      <w:r>
        <w:rPr>
          <w:rFonts w:hint="eastAsia" w:ascii="仿宋_GB2312" w:eastAsia="仿宋_GB2312"/>
          <w:color w:val="000000" w:themeColor="text1"/>
          <w:sz w:val="32"/>
          <w:highlight w:val="none"/>
          <w:lang w:val="en-US" w:eastAsia="zh-CN"/>
          <w14:textFill>
            <w14:solidFill>
              <w14:schemeClr w14:val="tx1"/>
            </w14:solidFill>
          </w14:textFill>
        </w:rPr>
        <w:t>改造的仪器设备为过程产品时（即为完成项目任务而研制的零部件或工具性产品），发生的小型仪器设备、材料、测试加工、燃料动力等直接相关成本应列入设备费科目。</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0" w:leftChars="0" w:firstLine="640" w:firstLineChars="200"/>
        <w:textAlignment w:val="auto"/>
        <w:rPr>
          <w:rFonts w:hint="eastAsia" w:ascii="仿宋_GB2312" w:eastAsia="仿宋_GB2312"/>
          <w:color w:val="000000" w:themeColor="text1"/>
          <w:sz w:val="32"/>
          <w:highlight w:val="none"/>
          <w:lang w:val="en-US" w:eastAsia="zh-CN"/>
          <w14:textFill>
            <w14:solidFill>
              <w14:schemeClr w14:val="tx1"/>
            </w14:solidFill>
          </w14:textFill>
        </w:rPr>
      </w:pPr>
      <w:r>
        <w:rPr>
          <w:rFonts w:hint="eastAsia" w:ascii="仿宋_GB2312" w:eastAsia="仿宋_GB2312"/>
          <w:color w:val="000000" w:themeColor="text1"/>
          <w:sz w:val="32"/>
          <w:highlight w:val="none"/>
          <w:lang w:val="en-US" w:eastAsia="zh-CN"/>
          <w14:textFill>
            <w14:solidFill>
              <w14:schemeClr w14:val="tx1"/>
            </w14:solidFill>
          </w14:textFill>
        </w:rPr>
        <w:t>（4）设备租赁费主要包括设备的租金、安装调试费、维修保养费等。</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0" w:leftChars="0" w:firstLine="640" w:firstLineChars="200"/>
        <w:textAlignment w:val="auto"/>
        <w:rPr>
          <w:rFonts w:hint="eastAsia" w:ascii="仿宋_GB2312" w:eastAsia="仿宋_GB2312"/>
          <w:color w:val="000000" w:themeColor="text1"/>
          <w:sz w:val="32"/>
          <w:highlight w:val="none"/>
          <w:lang w:val="en-US" w:eastAsia="zh-CN"/>
          <w14:textFill>
            <w14:solidFill>
              <w14:schemeClr w14:val="tx1"/>
            </w14:solidFill>
          </w14:textFill>
        </w:rPr>
      </w:pPr>
      <w:r>
        <w:rPr>
          <w:rFonts w:hint="eastAsia" w:ascii="仿宋_GB2312" w:eastAsia="仿宋_GB2312"/>
          <w:color w:val="000000" w:themeColor="text1"/>
          <w:sz w:val="32"/>
          <w:highlight w:val="none"/>
          <w:lang w:val="en-US" w:eastAsia="zh-CN"/>
          <w14:textFill>
            <w14:solidFill>
              <w14:schemeClr w14:val="tx1"/>
            </w14:solidFill>
          </w14:textFill>
        </w:rPr>
        <w:t>（5）</w:t>
      </w:r>
      <w:r>
        <w:rPr>
          <w:rFonts w:hint="default" w:ascii="仿宋_GB2312" w:eastAsia="仿宋_GB2312"/>
          <w:color w:val="000000" w:themeColor="text1"/>
          <w:sz w:val="32"/>
          <w:highlight w:val="none"/>
          <w:lang w:val="en-US" w:eastAsia="zh-CN"/>
          <w14:textFill>
            <w14:solidFill>
              <w14:schemeClr w14:val="tx1"/>
            </w14:solidFill>
          </w14:textFill>
        </w:rPr>
        <w:t>不得</w:t>
      </w:r>
      <w:r>
        <w:rPr>
          <w:rFonts w:hint="eastAsia" w:ascii="仿宋_GB2312" w:eastAsia="仿宋_GB2312"/>
          <w:color w:val="000000" w:themeColor="text1"/>
          <w:sz w:val="32"/>
          <w:highlight w:val="none"/>
          <w:lang w:val="en-US" w:eastAsia="zh-CN"/>
          <w14:textFill>
            <w14:solidFill>
              <w14:schemeClr w14:val="tx1"/>
            </w14:solidFill>
          </w14:textFill>
        </w:rPr>
        <w:t>编列笔记本电脑、空调、普通冰箱、打印机等常用办公设备。</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2" w:firstLineChars="200"/>
        <w:textAlignment w:val="auto"/>
        <w:rPr>
          <w:rFonts w:hint="eastAsia" w:ascii="仿宋_GB2312" w:eastAsia="仿宋_GB2312" w:cs="仿宋_GB2312"/>
          <w:color w:val="000000" w:themeColor="text1"/>
          <w:sz w:val="32"/>
          <w:highlight w:val="none"/>
          <w:lang w:val="en-US" w:eastAsia="zh-CN"/>
          <w14:textFill>
            <w14:solidFill>
              <w14:schemeClr w14:val="tx1"/>
            </w14:solidFill>
          </w14:textFill>
        </w:rPr>
      </w:pPr>
      <w:r>
        <w:rPr>
          <w:rFonts w:hint="eastAsia" w:ascii="仿宋_GB2312" w:eastAsia="仿宋_GB2312"/>
          <w:b/>
          <w:bCs/>
          <w:color w:val="000000" w:themeColor="text1"/>
          <w:sz w:val="32"/>
          <w:highlight w:val="none"/>
          <w:lang w:val="en-US" w:eastAsia="zh-CN"/>
          <w14:textFill>
            <w14:solidFill>
              <w14:schemeClr w14:val="tx1"/>
            </w14:solidFill>
          </w14:textFill>
        </w:rPr>
        <w:t>2.</w:t>
      </w:r>
      <w:r>
        <w:rPr>
          <w:rFonts w:hint="eastAsia" w:ascii="仿宋_GB2312" w:eastAsia="仿宋_GB2312"/>
          <w:b/>
          <w:bCs/>
          <w:color w:val="000000" w:themeColor="text1"/>
          <w:sz w:val="32"/>
          <w:highlight w:val="none"/>
          <w:lang w:eastAsia="zh-CN"/>
          <w14:textFill>
            <w14:solidFill>
              <w14:schemeClr w14:val="tx1"/>
            </w14:solidFill>
          </w14:textFill>
        </w:rPr>
        <w:t>材料费。</w:t>
      </w:r>
      <w:r>
        <w:rPr>
          <w:rFonts w:hint="eastAsia" w:ascii="仿宋_GB2312" w:eastAsia="仿宋_GB2312"/>
          <w:color w:val="000000" w:themeColor="text1"/>
          <w:sz w:val="32"/>
          <w:highlight w:val="none"/>
          <w14:textFill>
            <w14:solidFill>
              <w14:schemeClr w14:val="tx1"/>
            </w14:solidFill>
          </w14:textFill>
        </w:rPr>
        <w:t>是指在项目实施过程中消耗的各种</w:t>
      </w:r>
      <w:r>
        <w:rPr>
          <w:rFonts w:hint="eastAsia" w:ascii="仿宋_GB2312" w:eastAsia="仿宋_GB2312"/>
          <w:color w:val="000000" w:themeColor="text1"/>
          <w:sz w:val="32"/>
          <w:highlight w:val="none"/>
          <w:lang w:eastAsia="zh-CN"/>
          <w14:textFill>
            <w14:solidFill>
              <w14:schemeClr w14:val="tx1"/>
            </w14:solidFill>
          </w14:textFill>
        </w:rPr>
        <w:t>原</w:t>
      </w:r>
      <w:r>
        <w:rPr>
          <w:rFonts w:hint="eastAsia" w:ascii="仿宋_GB2312" w:eastAsia="仿宋_GB2312"/>
          <w:color w:val="000000" w:themeColor="text1"/>
          <w:sz w:val="32"/>
          <w:highlight w:val="none"/>
          <w14:textFill>
            <w14:solidFill>
              <w14:schemeClr w14:val="tx1"/>
            </w14:solidFill>
          </w14:textFill>
        </w:rPr>
        <w:t>材料、辅助材料</w:t>
      </w:r>
      <w:r>
        <w:rPr>
          <w:rFonts w:hint="eastAsia" w:ascii="仿宋_GB2312" w:eastAsia="仿宋_GB2312"/>
          <w:color w:val="000000" w:themeColor="text1"/>
          <w:sz w:val="32"/>
          <w:highlight w:val="none"/>
          <w:lang w:eastAsia="zh-CN"/>
          <w14:textFill>
            <w14:solidFill>
              <w14:schemeClr w14:val="tx1"/>
            </w14:solidFill>
          </w14:textFill>
        </w:rPr>
        <w:t>、</w:t>
      </w:r>
      <w:r>
        <w:rPr>
          <w:rFonts w:hint="eastAsia" w:ascii="仿宋_GB2312" w:eastAsia="仿宋_GB2312"/>
          <w:color w:val="000000" w:themeColor="text1"/>
          <w:sz w:val="32"/>
          <w:highlight w:val="none"/>
          <w14:textFill>
            <w14:solidFill>
              <w14:schemeClr w14:val="tx1"/>
            </w14:solidFill>
          </w14:textFill>
        </w:rPr>
        <w:t>低值易耗品</w:t>
      </w:r>
      <w:r>
        <w:rPr>
          <w:rFonts w:hint="eastAsia" w:ascii="仿宋_GB2312" w:eastAsia="仿宋_GB2312"/>
          <w:color w:val="000000" w:themeColor="text1"/>
          <w:sz w:val="32"/>
          <w:highlight w:val="none"/>
          <w:lang w:eastAsia="zh-CN"/>
          <w14:textFill>
            <w14:solidFill>
              <w14:schemeClr w14:val="tx1"/>
            </w14:solidFill>
          </w14:textFill>
        </w:rPr>
        <w:t>等</w:t>
      </w:r>
      <w:r>
        <w:rPr>
          <w:rFonts w:hint="eastAsia" w:ascii="仿宋_GB2312" w:eastAsia="仿宋_GB2312"/>
          <w:color w:val="000000" w:themeColor="text1"/>
          <w:sz w:val="32"/>
          <w:highlight w:val="none"/>
          <w14:textFill>
            <w14:solidFill>
              <w14:schemeClr w14:val="tx1"/>
            </w14:solidFill>
          </w14:textFill>
        </w:rPr>
        <w:t>的采购、运输、装卸</w:t>
      </w:r>
      <w:r>
        <w:rPr>
          <w:rFonts w:hint="eastAsia" w:ascii="仿宋_GB2312" w:eastAsia="仿宋_GB2312"/>
          <w:color w:val="000000" w:themeColor="text1"/>
          <w:sz w:val="32"/>
          <w:highlight w:val="none"/>
          <w:lang w:eastAsia="zh-CN"/>
          <w14:textFill>
            <w14:solidFill>
              <w14:schemeClr w14:val="tx1"/>
            </w14:solidFill>
          </w14:textFill>
        </w:rPr>
        <w:t>及</w:t>
      </w:r>
      <w:r>
        <w:rPr>
          <w:rFonts w:hint="eastAsia" w:ascii="仿宋_GB2312" w:eastAsia="仿宋_GB2312"/>
          <w:color w:val="000000" w:themeColor="text1"/>
          <w:sz w:val="32"/>
          <w:highlight w:val="none"/>
          <w14:textFill>
            <w14:solidFill>
              <w14:schemeClr w14:val="tx1"/>
            </w14:solidFill>
          </w14:textFill>
        </w:rPr>
        <w:t>整理等费用。</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0" w:leftChars="0" w:firstLine="640" w:firstLineChars="200"/>
        <w:textAlignment w:val="auto"/>
        <w:rPr>
          <w:rFonts w:hint="eastAsia" w:ascii="仿宋_GB2312" w:eastAsia="仿宋_GB2312"/>
          <w:color w:val="000000" w:themeColor="text1"/>
          <w:sz w:val="32"/>
          <w:highlight w:val="none"/>
          <w:lang w:eastAsia="zh-CN"/>
          <w14:textFill>
            <w14:solidFill>
              <w14:schemeClr w14:val="tx1"/>
            </w14:solidFill>
          </w14:textFill>
        </w:rPr>
      </w:pPr>
      <w:r>
        <w:rPr>
          <w:rFonts w:hint="eastAsia" w:ascii="仿宋_GB2312" w:eastAsia="仿宋_GB2312"/>
          <w:color w:val="000000" w:themeColor="text1"/>
          <w:sz w:val="32"/>
          <w:highlight w:val="none"/>
          <w:lang w:val="en-US" w:eastAsia="zh-CN"/>
          <w14:textFill>
            <w14:solidFill>
              <w14:schemeClr w14:val="tx1"/>
            </w14:solidFill>
          </w14:textFill>
        </w:rPr>
        <w:t>（1）材料的</w:t>
      </w:r>
      <w:r>
        <w:rPr>
          <w:rFonts w:hint="eastAsia" w:ascii="仿宋_GB2312" w:eastAsia="仿宋_GB2312"/>
          <w:color w:val="000000" w:themeColor="text1"/>
          <w:sz w:val="32"/>
          <w:highlight w:val="none"/>
          <w14:textFill>
            <w14:solidFill>
              <w14:schemeClr w14:val="tx1"/>
            </w14:solidFill>
          </w14:textFill>
        </w:rPr>
        <w:t>运输、装卸及整理</w:t>
      </w:r>
      <w:r>
        <w:rPr>
          <w:rFonts w:hint="eastAsia" w:ascii="仿宋_GB2312" w:eastAsia="仿宋_GB2312"/>
          <w:color w:val="000000" w:themeColor="text1"/>
          <w:sz w:val="32"/>
          <w:highlight w:val="none"/>
          <w:lang w:eastAsia="zh-CN"/>
          <w14:textFill>
            <w14:solidFill>
              <w14:schemeClr w14:val="tx1"/>
            </w14:solidFill>
          </w14:textFill>
        </w:rPr>
        <w:t>等费用无需单独编列，</w:t>
      </w:r>
      <w:r>
        <w:rPr>
          <w:rFonts w:hint="eastAsia" w:ascii="仿宋_GB2312" w:eastAsia="仿宋_GB2312"/>
          <w:color w:val="000000" w:themeColor="text1"/>
          <w:sz w:val="32"/>
          <w:highlight w:val="none"/>
          <w:lang w:val="en-US" w:eastAsia="zh-CN"/>
          <w14:textFill>
            <w14:solidFill>
              <w14:schemeClr w14:val="tx1"/>
            </w14:solidFill>
          </w14:textFill>
        </w:rPr>
        <w:t>应</w:t>
      </w:r>
      <w:r>
        <w:rPr>
          <w:rFonts w:hint="eastAsia" w:ascii="仿宋_GB2312" w:eastAsia="仿宋_GB2312"/>
          <w:color w:val="000000" w:themeColor="text1"/>
          <w:sz w:val="32"/>
          <w:highlight w:val="none"/>
          <w:lang w:eastAsia="zh-CN"/>
          <w14:textFill>
            <w14:solidFill>
              <w14:schemeClr w14:val="tx1"/>
            </w14:solidFill>
          </w14:textFill>
        </w:rPr>
        <w:t>与材料采购价合并测算。</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0" w:leftChars="0" w:firstLine="640" w:firstLineChars="200"/>
        <w:textAlignment w:val="auto"/>
        <w:rPr>
          <w:rFonts w:hint="default" w:ascii="仿宋_GB2312" w:eastAsia="仿宋_GB2312"/>
          <w:color w:val="000000" w:themeColor="text1"/>
          <w:sz w:val="32"/>
          <w:highlight w:val="none"/>
          <w:lang w:eastAsia="zh-CN"/>
          <w14:textFill>
            <w14:solidFill>
              <w14:schemeClr w14:val="tx1"/>
            </w14:solidFill>
          </w14:textFill>
        </w:rPr>
      </w:pPr>
      <w:r>
        <w:rPr>
          <w:rFonts w:hint="eastAsia" w:ascii="仿宋_GB2312" w:eastAsia="仿宋_GB2312"/>
          <w:color w:val="000000" w:themeColor="text1"/>
          <w:sz w:val="32"/>
          <w:highlight w:val="none"/>
          <w:lang w:eastAsia="zh-CN"/>
          <w14:textFill>
            <w14:solidFill>
              <w14:schemeClr w14:val="tx1"/>
            </w14:solidFill>
          </w14:textFill>
        </w:rPr>
        <w:t>（</w:t>
      </w:r>
      <w:r>
        <w:rPr>
          <w:rFonts w:hint="eastAsia" w:ascii="仿宋_GB2312" w:eastAsia="仿宋_GB2312"/>
          <w:color w:val="000000" w:themeColor="text1"/>
          <w:sz w:val="32"/>
          <w:highlight w:val="none"/>
          <w:lang w:val="en-US" w:eastAsia="zh-CN"/>
          <w14:textFill>
            <w14:solidFill>
              <w14:schemeClr w14:val="tx1"/>
            </w14:solidFill>
          </w14:textFill>
        </w:rPr>
        <w:t>2</w:t>
      </w:r>
      <w:r>
        <w:rPr>
          <w:rFonts w:hint="eastAsia" w:ascii="仿宋_GB2312" w:eastAsia="仿宋_GB2312"/>
          <w:color w:val="000000" w:themeColor="text1"/>
          <w:sz w:val="32"/>
          <w:highlight w:val="none"/>
          <w:lang w:eastAsia="zh-CN"/>
          <w14:textFill>
            <w14:solidFill>
              <w14:schemeClr w14:val="tx1"/>
            </w14:solidFill>
          </w14:textFill>
        </w:rPr>
        <w:t>）</w:t>
      </w:r>
      <w:r>
        <w:rPr>
          <w:rFonts w:hint="default" w:ascii="仿宋_GB2312" w:eastAsia="仿宋_GB2312"/>
          <w:color w:val="000000" w:themeColor="text1"/>
          <w:sz w:val="32"/>
          <w:highlight w:val="none"/>
          <w:lang w:eastAsia="zh-CN"/>
          <w14:textFill>
            <w14:solidFill>
              <w14:schemeClr w14:val="tx1"/>
            </w14:solidFill>
          </w14:textFill>
        </w:rPr>
        <w:t>已列入试制或改造设备费的材料，不得在本科目重复编列。</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0" w:leftChars="0" w:firstLine="640" w:firstLineChars="200"/>
        <w:textAlignment w:val="auto"/>
        <w:rPr>
          <w:rFonts w:hint="eastAsia" w:ascii="仿宋_GB2312" w:eastAsia="仿宋_GB2312"/>
          <w:color w:val="000000" w:themeColor="text1"/>
          <w:sz w:val="32"/>
          <w:highlight w:val="none"/>
          <w:lang w:eastAsia="zh-CN"/>
          <w14:textFill>
            <w14:solidFill>
              <w14:schemeClr w14:val="tx1"/>
            </w14:solidFill>
          </w14:textFill>
        </w:rPr>
      </w:pPr>
      <w:r>
        <w:rPr>
          <w:rFonts w:hint="eastAsia" w:ascii="仿宋_GB2312" w:eastAsia="仿宋_GB2312"/>
          <w:color w:val="000000" w:themeColor="text1"/>
          <w:sz w:val="32"/>
          <w:highlight w:val="none"/>
          <w:lang w:eastAsia="zh-CN"/>
          <w14:textFill>
            <w14:solidFill>
              <w14:schemeClr w14:val="tx1"/>
            </w14:solidFill>
          </w14:textFill>
        </w:rPr>
        <w:t>（</w:t>
      </w:r>
      <w:r>
        <w:rPr>
          <w:rFonts w:hint="eastAsia" w:ascii="仿宋_GB2312" w:eastAsia="仿宋_GB2312"/>
          <w:color w:val="000000" w:themeColor="text1"/>
          <w:sz w:val="32"/>
          <w:highlight w:val="none"/>
          <w:lang w:val="en-US" w:eastAsia="zh-CN"/>
          <w14:textFill>
            <w14:solidFill>
              <w14:schemeClr w14:val="tx1"/>
            </w14:solidFill>
          </w14:textFill>
        </w:rPr>
        <w:t>3</w:t>
      </w:r>
      <w:r>
        <w:rPr>
          <w:rFonts w:hint="eastAsia" w:ascii="仿宋_GB2312" w:eastAsia="仿宋_GB2312"/>
          <w:color w:val="000000" w:themeColor="text1"/>
          <w:sz w:val="32"/>
          <w:highlight w:val="none"/>
          <w:lang w:eastAsia="zh-CN"/>
          <w14:textFill>
            <w14:solidFill>
              <w14:schemeClr w14:val="tx1"/>
            </w14:solidFill>
          </w14:textFill>
        </w:rPr>
        <w:t>）</w:t>
      </w:r>
      <w:r>
        <w:rPr>
          <w:rFonts w:hint="default" w:ascii="仿宋_GB2312" w:eastAsia="仿宋_GB2312"/>
          <w:color w:val="000000" w:themeColor="text1"/>
          <w:sz w:val="32"/>
          <w:highlight w:val="none"/>
          <w:lang w:eastAsia="zh-CN"/>
          <w14:textFill>
            <w14:solidFill>
              <w14:schemeClr w14:val="tx1"/>
            </w14:solidFill>
          </w14:textFill>
        </w:rPr>
        <w:t>与仪器设备同时购置的备品、备件等纳入设备费预算，单独购置备品、备件等纳入材料费预算。</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2" w:firstLineChars="200"/>
        <w:textAlignment w:val="auto"/>
        <w:rPr>
          <w:rFonts w:hint="eastAsia" w:ascii="仿宋_GB2312" w:eastAsia="仿宋_GB2312" w:cs="仿宋_GB2312"/>
          <w:color w:val="000000" w:themeColor="text1"/>
          <w:sz w:val="32"/>
          <w:highlight w:val="none"/>
          <w:lang w:val="en-US" w:eastAsia="zh-CN"/>
          <w14:textFill>
            <w14:solidFill>
              <w14:schemeClr w14:val="tx1"/>
            </w14:solidFill>
          </w14:textFill>
        </w:rPr>
      </w:pPr>
      <w:r>
        <w:rPr>
          <w:rFonts w:hint="eastAsia" w:ascii="仿宋_GB2312" w:eastAsia="仿宋_GB2312"/>
          <w:b/>
          <w:bCs/>
          <w:color w:val="000000" w:themeColor="text1"/>
          <w:sz w:val="32"/>
          <w:highlight w:val="none"/>
          <w:lang w:val="en-US" w:eastAsia="zh-CN"/>
          <w14:textFill>
            <w14:solidFill>
              <w14:schemeClr w14:val="tx1"/>
            </w14:solidFill>
          </w14:textFill>
        </w:rPr>
        <w:t>3.</w:t>
      </w:r>
      <w:r>
        <w:rPr>
          <w:rFonts w:hint="eastAsia" w:ascii="仿宋_GB2312" w:eastAsia="仿宋_GB2312"/>
          <w:b/>
          <w:bCs/>
          <w:color w:val="000000" w:themeColor="text1"/>
          <w:sz w:val="32"/>
          <w:highlight w:val="none"/>
          <w14:textFill>
            <w14:solidFill>
              <w14:schemeClr w14:val="tx1"/>
            </w14:solidFill>
          </w14:textFill>
        </w:rPr>
        <w:t>测试化验加工费</w:t>
      </w:r>
      <w:r>
        <w:rPr>
          <w:rFonts w:hint="default" w:ascii="仿宋_GB2312" w:eastAsia="仿宋_GB2312"/>
          <w:b/>
          <w:bCs/>
          <w:color w:val="000000" w:themeColor="text1"/>
          <w:sz w:val="32"/>
          <w:highlight w:val="none"/>
          <w14:textFill>
            <w14:solidFill>
              <w14:schemeClr w14:val="tx1"/>
            </w14:solidFill>
          </w14:textFill>
        </w:rPr>
        <w:t>。</w:t>
      </w:r>
      <w:r>
        <w:rPr>
          <w:rFonts w:hint="eastAsia" w:ascii="仿宋_GB2312" w:eastAsia="仿宋_GB2312"/>
          <w:color w:val="000000" w:themeColor="text1"/>
          <w:sz w:val="32"/>
          <w:highlight w:val="none"/>
          <w14:textFill>
            <w14:solidFill>
              <w14:schemeClr w14:val="tx1"/>
            </w14:solidFill>
          </w14:textFill>
        </w:rPr>
        <w:t>是指在项目实施过程中支付给外单位（包括承担单位内部独立经济核算单位）的检验、测试、化验及加工等费用。</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0" w:leftChars="0" w:firstLine="640" w:firstLineChars="200"/>
        <w:textAlignment w:val="auto"/>
        <w:rPr>
          <w:rFonts w:hint="eastAsia" w:ascii="仿宋_GB2312" w:eastAsia="仿宋_GB2312"/>
          <w:color w:val="000000" w:themeColor="text1"/>
          <w:sz w:val="32"/>
          <w:highlight w:val="none"/>
          <w:lang w:val="en-US" w:eastAsia="zh-CN"/>
          <w14:textFill>
            <w14:solidFill>
              <w14:schemeClr w14:val="tx1"/>
            </w14:solidFill>
          </w14:textFill>
        </w:rPr>
      </w:pPr>
      <w:r>
        <w:rPr>
          <w:rFonts w:hint="eastAsia" w:ascii="仿宋_GB2312" w:eastAsia="仿宋_GB2312"/>
          <w:color w:val="000000" w:themeColor="text1"/>
          <w:sz w:val="32"/>
          <w:highlight w:val="none"/>
          <w:lang w:val="en-US" w:eastAsia="zh-CN"/>
          <w14:textFill>
            <w14:solidFill>
              <w14:schemeClr w14:val="tx1"/>
            </w14:solidFill>
          </w14:textFill>
        </w:rPr>
        <w:t>（1）与项目任务相关的软件测试、数据加工整理、大型计算机机时等费用可在本科目编列。</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0" w:leftChars="0" w:firstLine="640" w:firstLineChars="200"/>
        <w:textAlignment w:val="auto"/>
        <w:rPr>
          <w:rFonts w:hint="eastAsia" w:ascii="仿宋_GB2312" w:eastAsia="仿宋_GB2312"/>
          <w:color w:val="000000" w:themeColor="text1"/>
          <w:sz w:val="32"/>
          <w:highlight w:val="none"/>
          <w:lang w:val="en-US" w:eastAsia="zh-CN"/>
          <w14:textFill>
            <w14:solidFill>
              <w14:schemeClr w14:val="tx1"/>
            </w14:solidFill>
          </w14:textFill>
        </w:rPr>
      </w:pPr>
      <w:r>
        <w:rPr>
          <w:rFonts w:hint="eastAsia" w:ascii="仿宋_GB2312" w:eastAsia="仿宋_GB2312"/>
          <w:color w:val="000000" w:themeColor="text1"/>
          <w:sz w:val="32"/>
          <w:highlight w:val="none"/>
          <w:lang w:val="en-US" w:eastAsia="zh-CN"/>
          <w14:textFill>
            <w14:solidFill>
              <w14:schemeClr w14:val="tx1"/>
            </w14:solidFill>
          </w14:textFill>
        </w:rPr>
        <w:t>（2）需由</w:t>
      </w:r>
      <w:r>
        <w:rPr>
          <w:rFonts w:hint="default" w:ascii="仿宋_GB2312" w:eastAsia="仿宋_GB2312"/>
          <w:color w:val="000000" w:themeColor="text1"/>
          <w:sz w:val="32"/>
          <w:highlight w:val="none"/>
          <w:lang w:eastAsia="zh-CN"/>
          <w14:textFill>
            <w14:solidFill>
              <w14:schemeClr w14:val="tx1"/>
            </w14:solidFill>
          </w14:textFill>
        </w:rPr>
        <w:t>项目</w:t>
      </w:r>
      <w:r>
        <w:rPr>
          <w:rFonts w:hint="eastAsia" w:ascii="仿宋_GB2312" w:eastAsia="仿宋_GB2312"/>
          <w:color w:val="000000" w:themeColor="text1"/>
          <w:sz w:val="32"/>
          <w:highlight w:val="none"/>
          <w:lang w:val="en-US" w:eastAsia="zh-CN"/>
          <w14:textFill>
            <w14:solidFill>
              <w14:schemeClr w14:val="tx1"/>
            </w14:solidFill>
          </w14:textFill>
        </w:rPr>
        <w:t>单位自行独立完成的测试化验加工任务，</w:t>
      </w:r>
      <w:r>
        <w:rPr>
          <w:rFonts w:hint="eastAsia" w:ascii="仿宋_GB2312" w:eastAsia="仿宋_GB2312"/>
          <w:color w:val="000000" w:themeColor="text1"/>
          <w:sz w:val="32"/>
          <w:szCs w:val="32"/>
          <w:highlight w:val="none"/>
          <w:lang w:val="en-US" w:eastAsia="zh-CN"/>
          <w14:textFill>
            <w14:solidFill>
              <w14:schemeClr w14:val="tx1"/>
            </w14:solidFill>
          </w14:textFill>
        </w:rPr>
        <w:t>不得以测试化验加工费的名义分包</w:t>
      </w:r>
      <w:r>
        <w:rPr>
          <w:rFonts w:hint="eastAsia" w:ascii="仿宋_GB2312" w:eastAsia="仿宋_GB2312"/>
          <w:color w:val="000000" w:themeColor="text1"/>
          <w:sz w:val="32"/>
          <w:highlight w:val="none"/>
          <w:lang w:val="en-US" w:eastAsia="zh-CN"/>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2" w:firstLineChars="200"/>
        <w:textAlignment w:val="auto"/>
        <w:rPr>
          <w:rFonts w:hint="eastAsia" w:ascii="仿宋_GB2312" w:eastAsia="仿宋_GB2312" w:cs="仿宋_GB2312"/>
          <w:color w:val="000000" w:themeColor="text1"/>
          <w:sz w:val="32"/>
          <w:highlight w:val="none"/>
          <w:lang w:val="en-US" w:eastAsia="zh-CN"/>
          <w14:textFill>
            <w14:solidFill>
              <w14:schemeClr w14:val="tx1"/>
            </w14:solidFill>
          </w14:textFill>
        </w:rPr>
      </w:pPr>
      <w:r>
        <w:rPr>
          <w:rFonts w:hint="eastAsia" w:ascii="仿宋_GB2312" w:eastAsia="仿宋_GB2312"/>
          <w:b/>
          <w:bCs/>
          <w:color w:val="000000" w:themeColor="text1"/>
          <w:sz w:val="32"/>
          <w:highlight w:val="none"/>
          <w:lang w:val="en-US" w:eastAsia="zh-CN"/>
          <w14:textFill>
            <w14:solidFill>
              <w14:schemeClr w14:val="tx1"/>
            </w14:solidFill>
          </w14:textFill>
        </w:rPr>
        <w:t>4.燃料动力费</w:t>
      </w:r>
      <w:r>
        <w:rPr>
          <w:rFonts w:hint="default" w:ascii="仿宋_GB2312" w:eastAsia="仿宋_GB2312"/>
          <w:b/>
          <w:bCs/>
          <w:color w:val="000000" w:themeColor="text1"/>
          <w:sz w:val="32"/>
          <w:highlight w:val="none"/>
          <w:lang w:eastAsia="zh-CN"/>
          <w14:textFill>
            <w14:solidFill>
              <w14:schemeClr w14:val="tx1"/>
            </w14:solidFill>
          </w14:textFill>
        </w:rPr>
        <w:t>。</w:t>
      </w:r>
      <w:r>
        <w:rPr>
          <w:rFonts w:hint="eastAsia" w:ascii="仿宋_GB2312" w:eastAsia="仿宋_GB2312"/>
          <w:color w:val="000000" w:themeColor="text1"/>
          <w:sz w:val="32"/>
          <w:highlight w:val="none"/>
          <w:lang w:val="en-US" w:eastAsia="zh-CN"/>
          <w14:textFill>
            <w14:solidFill>
              <w14:schemeClr w14:val="tx1"/>
            </w14:solidFill>
          </w14:textFill>
        </w:rPr>
        <w:t>是指在项目实施过程中直接使用的相关仪器设备、科学装置等运行发生的水、电、气、燃料消耗费用以及租船费用等。</w:t>
      </w:r>
    </w:p>
    <w:p>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600" w:lineRule="exact"/>
        <w:ind w:left="0" w:leftChars="0" w:firstLine="640" w:firstLineChars="200"/>
        <w:textAlignment w:val="auto"/>
        <w:rPr>
          <w:rFonts w:hint="eastAsia" w:ascii="仿宋_GB2312" w:eastAsia="仿宋_GB2312"/>
          <w:color w:val="000000" w:themeColor="text1"/>
          <w:spacing w:val="-20"/>
          <w:sz w:val="32"/>
          <w:highlight w:val="none"/>
          <w:lang w:val="en-US" w:eastAsia="zh-CN"/>
          <w14:textFill>
            <w14:solidFill>
              <w14:schemeClr w14:val="tx1"/>
            </w14:solidFill>
          </w14:textFill>
        </w:rPr>
      </w:pPr>
      <w:r>
        <w:rPr>
          <w:rFonts w:hint="eastAsia" w:ascii="仿宋_GB2312" w:eastAsia="仿宋_GB2312"/>
          <w:color w:val="000000" w:themeColor="text1"/>
          <w:sz w:val="32"/>
          <w:highlight w:val="none"/>
          <w:lang w:val="en-US" w:eastAsia="zh-CN"/>
          <w14:textFill>
            <w14:solidFill>
              <w14:schemeClr w14:val="tx1"/>
            </w14:solidFill>
          </w14:textFill>
        </w:rPr>
        <w:t>（1）不得编列项目单位日常水、电、气、</w:t>
      </w:r>
      <w:r>
        <w:rPr>
          <w:rFonts w:hint="eastAsia" w:ascii="仿宋_GB2312" w:eastAsia="仿宋_GB2312"/>
          <w:color w:val="000000" w:themeColor="text1"/>
          <w:spacing w:val="-20"/>
          <w:sz w:val="32"/>
          <w:highlight w:val="none"/>
          <w:lang w:val="en-US" w:eastAsia="zh-CN"/>
          <w14:textFill>
            <w14:solidFill>
              <w14:schemeClr w14:val="tx1"/>
            </w14:solidFill>
          </w14:textFill>
        </w:rPr>
        <w:t>暖消耗等费用。</w:t>
      </w:r>
    </w:p>
    <w:p>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600" w:lineRule="exact"/>
        <w:ind w:left="0" w:leftChars="0" w:firstLine="640" w:firstLineChars="200"/>
        <w:textAlignment w:val="auto"/>
        <w:rPr>
          <w:rFonts w:hint="eastAsia" w:ascii="仿宋_GB2312" w:eastAsia="仿宋_GB2312"/>
          <w:color w:val="000000" w:themeColor="text1"/>
          <w:sz w:val="32"/>
          <w:highlight w:val="none"/>
          <w:lang w:val="en-US" w:eastAsia="zh-CN"/>
          <w14:textFill>
            <w14:solidFill>
              <w14:schemeClr w14:val="tx1"/>
            </w14:solidFill>
          </w14:textFill>
        </w:rPr>
      </w:pPr>
      <w:r>
        <w:rPr>
          <w:rFonts w:hint="eastAsia" w:ascii="仿宋_GB2312" w:eastAsia="仿宋_GB2312"/>
          <w:color w:val="000000" w:themeColor="text1"/>
          <w:sz w:val="32"/>
          <w:highlight w:val="none"/>
          <w:lang w:val="en-US" w:eastAsia="zh-CN"/>
          <w14:textFill>
            <w14:solidFill>
              <w14:schemeClr w14:val="tx1"/>
            </w14:solidFill>
          </w14:textFill>
        </w:rPr>
        <w:t>（2）与项目任务相关的科学考察、野外实验勘探等发生的车、船、航空器的燃油费用可在本科目编列。</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2" w:firstLineChars="200"/>
        <w:textAlignment w:val="auto"/>
        <w:rPr>
          <w:rFonts w:hint="eastAsia" w:ascii="仿宋_GB2312" w:eastAsia="仿宋_GB2312" w:cs="仿宋_GB2312"/>
          <w:color w:val="000000" w:themeColor="text1"/>
          <w:sz w:val="32"/>
          <w:highlight w:val="none"/>
          <w:lang w:val="en-US" w:eastAsia="zh-CN"/>
          <w14:textFill>
            <w14:solidFill>
              <w14:schemeClr w14:val="tx1"/>
            </w14:solidFill>
          </w14:textFill>
        </w:rPr>
      </w:pPr>
      <w:r>
        <w:rPr>
          <w:rFonts w:hint="eastAsia" w:ascii="仿宋_GB2312" w:eastAsia="仿宋_GB2312"/>
          <w:b/>
          <w:bCs/>
          <w:color w:val="000000" w:themeColor="text1"/>
          <w:sz w:val="32"/>
          <w:highlight w:val="none"/>
          <w:lang w:val="en-US" w:eastAsia="zh-CN"/>
          <w14:textFill>
            <w14:solidFill>
              <w14:schemeClr w14:val="tx1"/>
            </w14:solidFill>
          </w14:textFill>
        </w:rPr>
        <w:t>5.出版/文献/信息传播/知识产权事务费</w:t>
      </w:r>
      <w:r>
        <w:rPr>
          <w:rFonts w:hint="default" w:ascii="仿宋_GB2312" w:eastAsia="仿宋_GB2312"/>
          <w:b/>
          <w:bCs/>
          <w:color w:val="000000" w:themeColor="text1"/>
          <w:sz w:val="32"/>
          <w:highlight w:val="none"/>
          <w:lang w:eastAsia="zh-CN"/>
          <w14:textFill>
            <w14:solidFill>
              <w14:schemeClr w14:val="tx1"/>
            </w14:solidFill>
          </w14:textFill>
        </w:rPr>
        <w:t>。</w:t>
      </w:r>
      <w:r>
        <w:rPr>
          <w:rFonts w:hint="eastAsia" w:ascii="仿宋_GB2312" w:eastAsia="仿宋_GB2312"/>
          <w:color w:val="000000" w:themeColor="text1"/>
          <w:sz w:val="32"/>
          <w:highlight w:val="none"/>
          <w:lang w:val="en-US" w:eastAsia="zh-CN"/>
          <w14:textFill>
            <w14:solidFill>
              <w14:schemeClr w14:val="tx1"/>
            </w14:solidFill>
          </w14:textFill>
        </w:rPr>
        <w:t>是指在项目实施过程中，需要支付的出版费、资料费、专用软件购买费、文献检索费、查新费、专业通信费、专利申请及其他知识产权事务等费用。</w:t>
      </w:r>
    </w:p>
    <w:p>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600" w:lineRule="exact"/>
        <w:ind w:left="0" w:leftChars="0" w:firstLine="640" w:firstLineChars="200"/>
        <w:textAlignment w:val="auto"/>
        <w:rPr>
          <w:rFonts w:hint="eastAsia" w:ascii="仿宋_GB2312" w:eastAsia="仿宋_GB2312"/>
          <w:color w:val="000000" w:themeColor="text1"/>
          <w:sz w:val="32"/>
          <w:highlight w:val="none"/>
          <w:lang w:val="en-US" w:eastAsia="zh-CN"/>
          <w14:textFill>
            <w14:solidFill>
              <w14:schemeClr w14:val="tx1"/>
            </w14:solidFill>
          </w14:textFill>
        </w:rPr>
      </w:pPr>
      <w:r>
        <w:rPr>
          <w:rFonts w:hint="eastAsia" w:ascii="仿宋_GB2312" w:eastAsia="仿宋_GB2312"/>
          <w:color w:val="000000" w:themeColor="text1"/>
          <w:sz w:val="32"/>
          <w:highlight w:val="none"/>
          <w:lang w:val="en-US" w:eastAsia="zh-CN"/>
          <w14:textFill>
            <w14:solidFill>
              <w14:schemeClr w14:val="tx1"/>
            </w14:solidFill>
          </w14:textFill>
        </w:rPr>
        <w:t>（1）若</w:t>
      </w:r>
      <w:r>
        <w:rPr>
          <w:rFonts w:hint="default" w:ascii="仿宋_GB2312" w:eastAsia="仿宋_GB2312"/>
          <w:color w:val="000000" w:themeColor="text1"/>
          <w:sz w:val="32"/>
          <w:highlight w:val="none"/>
          <w:lang w:val="en-US" w:eastAsia="zh-CN"/>
          <w14:textFill>
            <w14:solidFill>
              <w14:schemeClr w14:val="tx1"/>
            </w14:solidFill>
          </w14:textFill>
        </w:rPr>
        <w:t>项目任务为软件开发，</w:t>
      </w:r>
      <w:r>
        <w:rPr>
          <w:rFonts w:hint="eastAsia" w:ascii="仿宋_GB2312" w:eastAsia="仿宋_GB2312"/>
          <w:color w:val="000000" w:themeColor="text1"/>
          <w:sz w:val="32"/>
          <w:highlight w:val="none"/>
          <w:lang w:val="en-US" w:eastAsia="zh-CN"/>
          <w14:textFill>
            <w14:solidFill>
              <w14:schemeClr w14:val="tx1"/>
            </w14:solidFill>
          </w14:textFill>
        </w:rPr>
        <w:t>不得</w:t>
      </w:r>
      <w:r>
        <w:rPr>
          <w:rFonts w:hint="default" w:ascii="仿宋_GB2312" w:eastAsia="仿宋_GB2312"/>
          <w:color w:val="000000" w:themeColor="text1"/>
          <w:sz w:val="32"/>
          <w:highlight w:val="none"/>
          <w:lang w:val="en-US" w:eastAsia="zh-CN"/>
          <w14:textFill>
            <w14:solidFill>
              <w14:schemeClr w14:val="tx1"/>
            </w14:solidFill>
          </w14:textFill>
        </w:rPr>
        <w:t>通过定制软件的方式外包</w:t>
      </w:r>
      <w:r>
        <w:rPr>
          <w:rFonts w:hint="eastAsia" w:ascii="仿宋_GB2312" w:eastAsia="仿宋_GB2312"/>
          <w:color w:val="000000" w:themeColor="text1"/>
          <w:sz w:val="32"/>
          <w:highlight w:val="none"/>
          <w:lang w:val="en-US" w:eastAsia="zh-CN"/>
          <w14:textFill>
            <w14:solidFill>
              <w14:schemeClr w14:val="tx1"/>
            </w14:solidFill>
          </w14:textFill>
        </w:rPr>
        <w:t>。</w:t>
      </w:r>
    </w:p>
    <w:p>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600" w:lineRule="exact"/>
        <w:ind w:left="0" w:leftChars="0" w:firstLine="640" w:firstLineChars="200"/>
        <w:textAlignment w:val="auto"/>
        <w:rPr>
          <w:rFonts w:hint="default" w:ascii="仿宋_GB2312" w:eastAsia="仿宋_GB2312"/>
          <w:color w:val="000000" w:themeColor="text1"/>
          <w:sz w:val="32"/>
          <w:highlight w:val="none"/>
          <w:lang w:val="en-US" w:eastAsia="zh-CN"/>
          <w14:textFill>
            <w14:solidFill>
              <w14:schemeClr w14:val="tx1"/>
            </w14:solidFill>
          </w14:textFill>
        </w:rPr>
      </w:pPr>
      <w:r>
        <w:rPr>
          <w:rFonts w:hint="eastAsia" w:ascii="仿宋_GB2312" w:eastAsia="仿宋_GB2312"/>
          <w:color w:val="000000" w:themeColor="text1"/>
          <w:sz w:val="32"/>
          <w:highlight w:val="none"/>
          <w:lang w:val="en-US" w:eastAsia="zh-CN"/>
          <w14:textFill>
            <w14:solidFill>
              <w14:schemeClr w14:val="tx1"/>
            </w14:solidFill>
          </w14:textFill>
        </w:rPr>
        <w:t>（2）不得编列通用操作系统、办公软件等非专用软件，</w:t>
      </w:r>
      <w:r>
        <w:rPr>
          <w:rFonts w:hint="default" w:ascii="仿宋_GB2312" w:eastAsia="仿宋_GB2312"/>
          <w:color w:val="000000" w:themeColor="text1"/>
          <w:sz w:val="32"/>
          <w:highlight w:val="none"/>
          <w:lang w:val="en-US" w:eastAsia="zh-CN"/>
          <w14:textFill>
            <w14:solidFill>
              <w14:schemeClr w14:val="tx1"/>
            </w14:solidFill>
          </w14:textFill>
        </w:rPr>
        <w:t>不</w:t>
      </w:r>
      <w:r>
        <w:rPr>
          <w:rFonts w:hint="eastAsia" w:ascii="仿宋_GB2312" w:eastAsia="仿宋_GB2312"/>
          <w:color w:val="000000" w:themeColor="text1"/>
          <w:sz w:val="32"/>
          <w:highlight w:val="none"/>
          <w:lang w:val="en-US" w:eastAsia="zh-CN"/>
          <w14:textFill>
            <w14:solidFill>
              <w14:schemeClr w14:val="tx1"/>
            </w14:solidFill>
          </w14:textFill>
        </w:rPr>
        <w:t>得</w:t>
      </w:r>
      <w:r>
        <w:rPr>
          <w:rFonts w:hint="default" w:ascii="仿宋_GB2312" w:eastAsia="仿宋_GB2312"/>
          <w:color w:val="000000" w:themeColor="text1"/>
          <w:sz w:val="32"/>
          <w:highlight w:val="none"/>
          <w:lang w:val="en-US" w:eastAsia="zh-CN"/>
          <w14:textFill>
            <w14:solidFill>
              <w14:schemeClr w14:val="tx1"/>
            </w14:solidFill>
          </w14:textFill>
        </w:rPr>
        <w:t>编列日常手机和办公固定电话的通讯费、日常办公网络费和电话充值卡费用等。</w:t>
      </w:r>
    </w:p>
    <w:p>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600" w:lineRule="exact"/>
        <w:ind w:left="0" w:leftChars="0" w:firstLine="642" w:firstLineChars="200"/>
        <w:textAlignment w:val="auto"/>
        <w:rPr>
          <w:rFonts w:hint="eastAsia" w:ascii="仿宋_GB2312" w:eastAsia="仿宋_GB2312"/>
          <w:b w:val="0"/>
          <w:bCs w:val="0"/>
          <w:color w:val="auto"/>
          <w:sz w:val="32"/>
          <w:highlight w:val="none"/>
          <w:lang w:val="en-US" w:eastAsia="zh-CN"/>
        </w:rPr>
      </w:pPr>
      <w:r>
        <w:rPr>
          <w:rFonts w:hint="eastAsia" w:ascii="仿宋_GB2312" w:eastAsia="仿宋_GB2312"/>
          <w:b/>
          <w:bCs/>
          <w:color w:val="auto"/>
          <w:sz w:val="32"/>
          <w:highlight w:val="none"/>
          <w:lang w:val="en-US" w:eastAsia="zh-CN"/>
        </w:rPr>
        <w:t>6.会议/差旅/国际合作交流费。</w:t>
      </w:r>
      <w:r>
        <w:rPr>
          <w:rFonts w:hint="eastAsia" w:ascii="仿宋_GB2312" w:eastAsia="仿宋_GB2312"/>
          <w:b w:val="0"/>
          <w:bCs w:val="0"/>
          <w:color w:val="auto"/>
          <w:sz w:val="32"/>
          <w:highlight w:val="none"/>
          <w:lang w:val="en-US" w:eastAsia="zh-CN"/>
        </w:rPr>
        <w:t>会议费是指在项目实施过程中项目单位组织开展研讨、咨询以及协调等活动而发生的会议费用；差旅费是指在项目实施过程中开展科学实验（试验）、科学考察、业务调研、学术交流等所发生的外埠差旅费等。国际合作交流费是指在项目实施过程中项目组成员出国（境）及外国专家来华的费用。</w:t>
      </w:r>
      <w:r>
        <w:rPr>
          <w:rFonts w:hint="eastAsia" w:ascii="仿宋_GB2312" w:eastAsia="仿宋_GB2312"/>
          <w:color w:val="000000" w:themeColor="text1"/>
          <w:sz w:val="32"/>
          <w:highlight w:val="none"/>
          <w:lang w:val="en-US" w:eastAsia="zh-CN"/>
          <w14:textFill>
            <w14:solidFill>
              <w14:schemeClr w14:val="tx1"/>
            </w14:solidFill>
          </w14:textFill>
        </w:rPr>
        <w:t>编制预算时</w:t>
      </w:r>
      <w:r>
        <w:rPr>
          <w:rFonts w:hint="eastAsia" w:ascii="仿宋_GB2312" w:eastAsia="仿宋_GB2312" w:cs="仿宋_GB2312"/>
          <w:color w:val="000000" w:themeColor="text1"/>
          <w:sz w:val="32"/>
          <w:highlight w:val="none"/>
          <w:lang w:val="en-US" w:eastAsia="zh-CN"/>
          <w14:textFill>
            <w14:solidFill>
              <w14:schemeClr w14:val="tx1"/>
            </w14:solidFill>
          </w14:textFill>
        </w:rPr>
        <w:t>应注意：</w:t>
      </w:r>
    </w:p>
    <w:p>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600" w:lineRule="exact"/>
        <w:ind w:left="0" w:leftChars="0" w:firstLine="640" w:firstLineChars="200"/>
        <w:textAlignment w:val="auto"/>
        <w:rPr>
          <w:rFonts w:hint="eastAsia" w:ascii="仿宋_GB2312" w:eastAsia="仿宋_GB2312"/>
          <w:color w:val="auto"/>
          <w:sz w:val="32"/>
          <w:highlight w:val="none"/>
          <w:lang w:val="en-US" w:eastAsia="zh-CN"/>
        </w:rPr>
      </w:pPr>
      <w:r>
        <w:rPr>
          <w:rFonts w:hint="eastAsia" w:ascii="仿宋_GB2312" w:eastAsia="仿宋_GB2312"/>
          <w:color w:val="auto"/>
          <w:sz w:val="32"/>
          <w:highlight w:val="none"/>
          <w:lang w:val="en-US" w:eastAsia="zh-CN"/>
        </w:rPr>
        <w:t>（1）会议费可按照会议次数、规模、开支标准等进行测算，无需对每次会议做单独测算。</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0" w:leftChars="0" w:firstLine="640" w:firstLineChars="200"/>
        <w:textAlignment w:val="auto"/>
        <w:rPr>
          <w:rFonts w:hint="eastAsia" w:ascii="仿宋_GB2312" w:eastAsia="仿宋_GB2312"/>
          <w:b/>
          <w:bCs/>
          <w:color w:val="auto"/>
          <w:sz w:val="32"/>
          <w:highlight w:val="none"/>
          <w:lang w:val="en-US" w:eastAsia="zh-CN"/>
        </w:rPr>
      </w:pPr>
      <w:r>
        <w:rPr>
          <w:rFonts w:hint="eastAsia" w:ascii="仿宋_GB2312" w:eastAsia="仿宋_GB2312"/>
          <w:color w:val="000000" w:themeColor="text1"/>
          <w:sz w:val="32"/>
          <w:highlight w:val="none"/>
          <w:lang w:val="en-US" w:eastAsia="zh-CN"/>
          <w14:textFill>
            <w14:solidFill>
              <w14:schemeClr w14:val="tx1"/>
            </w14:solidFill>
          </w14:textFill>
        </w:rPr>
        <w:t>（2）差旅费可按照出差次数、人数、人均出差费用等进行测算。</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0" w:leftChars="0" w:firstLine="642" w:firstLineChars="200"/>
        <w:textAlignment w:val="auto"/>
        <w:rPr>
          <w:rFonts w:hint="eastAsia" w:ascii="仿宋_GB2312" w:eastAsia="仿宋_GB2312"/>
          <w:color w:val="000000" w:themeColor="text1"/>
          <w:sz w:val="32"/>
          <w:highlight w:val="none"/>
          <w:lang w:eastAsia="zh-CN"/>
          <w14:textFill>
            <w14:solidFill>
              <w14:schemeClr w14:val="tx1"/>
            </w14:solidFill>
          </w14:textFill>
        </w:rPr>
      </w:pPr>
      <w:r>
        <w:rPr>
          <w:rFonts w:hint="eastAsia" w:ascii="仿宋_GB2312" w:eastAsia="仿宋_GB2312"/>
          <w:b/>
          <w:bCs/>
          <w:color w:val="000000" w:themeColor="text1"/>
          <w:sz w:val="32"/>
          <w:highlight w:val="none"/>
          <w:lang w:val="en-US" w:eastAsia="zh-CN"/>
          <w14:textFill>
            <w14:solidFill>
              <w14:schemeClr w14:val="tx1"/>
            </w14:solidFill>
          </w14:textFill>
        </w:rPr>
        <w:t>7.</w:t>
      </w:r>
      <w:r>
        <w:rPr>
          <w:rFonts w:hint="eastAsia" w:ascii="仿宋_GB2312" w:eastAsia="仿宋_GB2312"/>
          <w:b/>
          <w:bCs/>
          <w:color w:val="000000" w:themeColor="text1"/>
          <w:sz w:val="32"/>
          <w:highlight w:val="none"/>
          <w14:textFill>
            <w14:solidFill>
              <w14:schemeClr w14:val="tx1"/>
            </w14:solidFill>
          </w14:textFill>
        </w:rPr>
        <w:t>专家咨询费</w:t>
      </w:r>
      <w:r>
        <w:rPr>
          <w:rFonts w:hint="eastAsia" w:ascii="仿宋_GB2312" w:eastAsia="仿宋_GB2312"/>
          <w:b/>
          <w:bCs/>
          <w:color w:val="000000" w:themeColor="text1"/>
          <w:sz w:val="32"/>
          <w:highlight w:val="none"/>
          <w:lang w:eastAsia="zh-CN"/>
          <w14:textFill>
            <w14:solidFill>
              <w14:schemeClr w14:val="tx1"/>
            </w14:solidFill>
          </w14:textFill>
        </w:rPr>
        <w:t>。</w:t>
      </w:r>
      <w:r>
        <w:rPr>
          <w:rFonts w:hint="eastAsia" w:ascii="仿宋_GB2312" w:eastAsia="仿宋_GB2312"/>
          <w:color w:val="000000" w:themeColor="text1"/>
          <w:sz w:val="32"/>
          <w:highlight w:val="none"/>
          <w14:textFill>
            <w14:solidFill>
              <w14:schemeClr w14:val="tx1"/>
            </w14:solidFill>
          </w14:textFill>
        </w:rPr>
        <w:t>是指在项目实施过程中支付给临时聘请的咨询专家的费用</w:t>
      </w:r>
      <w:r>
        <w:rPr>
          <w:rFonts w:hint="eastAsia" w:ascii="仿宋_GB2312" w:eastAsia="仿宋_GB2312"/>
          <w:color w:val="000000" w:themeColor="text1"/>
          <w:sz w:val="32"/>
          <w:highlight w:val="none"/>
          <w:lang w:eastAsia="zh-CN"/>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0" w:leftChars="0" w:firstLine="640" w:firstLineChars="200"/>
        <w:textAlignment w:val="auto"/>
        <w:rPr>
          <w:rFonts w:hint="eastAsia" w:ascii="仿宋_GB2312" w:eastAsia="仿宋_GB2312"/>
          <w:color w:val="000000" w:themeColor="text1"/>
          <w:spacing w:val="-20"/>
          <w:sz w:val="32"/>
          <w:highlight w:val="none"/>
          <w:lang w:val="en-US" w:eastAsia="zh-CN"/>
          <w14:textFill>
            <w14:solidFill>
              <w14:schemeClr w14:val="tx1"/>
            </w14:solidFill>
          </w14:textFill>
        </w:rPr>
      </w:pPr>
      <w:r>
        <w:rPr>
          <w:rFonts w:hint="eastAsia" w:ascii="仿宋_GB2312" w:eastAsia="仿宋_GB2312"/>
          <w:color w:val="000000" w:themeColor="text1"/>
          <w:sz w:val="32"/>
          <w:highlight w:val="none"/>
          <w:lang w:val="en-US" w:eastAsia="zh-CN"/>
          <w14:textFill>
            <w14:solidFill>
              <w14:schemeClr w14:val="tx1"/>
            </w14:solidFill>
          </w14:textFill>
        </w:rPr>
        <w:t>（1）访问学者和项目聘用的研究人员应在</w:t>
      </w:r>
      <w:r>
        <w:rPr>
          <w:rFonts w:hint="eastAsia" w:ascii="仿宋_GB2312" w:eastAsia="仿宋_GB2312"/>
          <w:color w:val="000000" w:themeColor="text1"/>
          <w:spacing w:val="-20"/>
          <w:sz w:val="32"/>
          <w:highlight w:val="none"/>
          <w:lang w:val="en-US" w:eastAsia="zh-CN"/>
          <w14:textFill>
            <w14:solidFill>
              <w14:schemeClr w14:val="tx1"/>
            </w14:solidFill>
          </w14:textFill>
        </w:rPr>
        <w:t>劳务费中编列。</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0" w:leftChars="0" w:firstLine="640" w:firstLineChars="200"/>
        <w:textAlignment w:val="auto"/>
        <w:rPr>
          <w:rFonts w:hint="default" w:ascii="仿宋_GB2312" w:eastAsia="仿宋_GB2312"/>
          <w:color w:val="000000" w:themeColor="text1"/>
          <w:sz w:val="32"/>
          <w:highlight w:val="none"/>
          <w:lang w:val="en-US" w:eastAsia="zh-CN"/>
          <w14:textFill>
            <w14:solidFill>
              <w14:schemeClr w14:val="tx1"/>
            </w14:solidFill>
          </w14:textFill>
        </w:rPr>
      </w:pPr>
      <w:r>
        <w:rPr>
          <w:rFonts w:hint="eastAsia" w:ascii="仿宋_GB2312" w:eastAsia="仿宋_GB2312"/>
          <w:color w:val="000000" w:themeColor="text1"/>
          <w:sz w:val="32"/>
          <w:highlight w:val="none"/>
          <w:lang w:val="en-US" w:eastAsia="zh-CN"/>
          <w14:textFill>
            <w14:solidFill>
              <w14:schemeClr w14:val="tx1"/>
            </w14:solidFill>
          </w14:textFill>
        </w:rPr>
        <w:t>（2）不得支付给参与项目研究及其管理的相关人员。</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0" w:leftChars="0" w:firstLine="642" w:firstLineChars="200"/>
        <w:textAlignment w:val="auto"/>
        <w:rPr>
          <w:rFonts w:hint="eastAsia" w:ascii="仿宋_GB2312" w:eastAsia="仿宋_GB2312"/>
          <w:color w:val="000000" w:themeColor="text1"/>
          <w:sz w:val="32"/>
          <w:highlight w:val="none"/>
          <w:lang w:eastAsia="zh-CN"/>
          <w14:textFill>
            <w14:solidFill>
              <w14:schemeClr w14:val="tx1"/>
            </w14:solidFill>
          </w14:textFill>
        </w:rPr>
      </w:pPr>
      <w:r>
        <w:rPr>
          <w:rFonts w:hint="eastAsia" w:ascii="仿宋_GB2312" w:eastAsia="仿宋_GB2312"/>
          <w:b/>
          <w:bCs/>
          <w:color w:val="000000" w:themeColor="text1"/>
          <w:sz w:val="32"/>
          <w:highlight w:val="none"/>
          <w:lang w:val="en-US" w:eastAsia="zh-CN"/>
          <w14:textFill>
            <w14:solidFill>
              <w14:schemeClr w14:val="tx1"/>
            </w14:solidFill>
          </w14:textFill>
        </w:rPr>
        <w:t>8.</w:t>
      </w:r>
      <w:r>
        <w:rPr>
          <w:rFonts w:hint="eastAsia" w:ascii="仿宋_GB2312" w:eastAsia="仿宋_GB2312"/>
          <w:b/>
          <w:bCs/>
          <w:color w:val="000000" w:themeColor="text1"/>
          <w:sz w:val="32"/>
          <w:highlight w:val="none"/>
          <w14:textFill>
            <w14:solidFill>
              <w14:schemeClr w14:val="tx1"/>
            </w14:solidFill>
          </w14:textFill>
        </w:rPr>
        <w:t>劳务费</w:t>
      </w:r>
      <w:r>
        <w:rPr>
          <w:rFonts w:hint="eastAsia" w:ascii="仿宋_GB2312" w:eastAsia="仿宋_GB2312"/>
          <w:b/>
          <w:bCs/>
          <w:color w:val="000000" w:themeColor="text1"/>
          <w:sz w:val="32"/>
          <w:highlight w:val="none"/>
          <w:lang w:eastAsia="zh-CN"/>
          <w14:textFill>
            <w14:solidFill>
              <w14:schemeClr w14:val="tx1"/>
            </w14:solidFill>
          </w14:textFill>
        </w:rPr>
        <w:t>。</w:t>
      </w:r>
      <w:r>
        <w:rPr>
          <w:rFonts w:hint="eastAsia" w:ascii="仿宋_GB2312" w:eastAsia="仿宋_GB2312"/>
          <w:color w:val="000000" w:themeColor="text1"/>
          <w:sz w:val="32"/>
          <w:highlight w:val="none"/>
          <w14:textFill>
            <w14:solidFill>
              <w14:schemeClr w14:val="tx1"/>
            </w14:solidFill>
          </w14:textFill>
        </w:rPr>
        <w:t>是指在项目实施过程中支付给项目组成员中没有工资性收入的相关人员和项目组临时聘用人员等的劳务性费用。</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0" w:leftChars="0" w:firstLine="640" w:firstLineChars="200"/>
        <w:textAlignment w:val="auto"/>
        <w:rPr>
          <w:rFonts w:hint="eastAsia" w:ascii="仿宋_GB2312" w:eastAsia="仿宋_GB2312"/>
          <w:color w:val="000000" w:themeColor="text1"/>
          <w:sz w:val="32"/>
          <w:highlight w:val="none"/>
          <w:lang w:val="en-US" w:eastAsia="zh-CN"/>
          <w14:textFill>
            <w14:solidFill>
              <w14:schemeClr w14:val="tx1"/>
            </w14:solidFill>
          </w14:textFill>
        </w:rPr>
      </w:pPr>
      <w:r>
        <w:rPr>
          <w:rFonts w:hint="eastAsia" w:ascii="仿宋_GB2312" w:eastAsia="仿宋_GB2312"/>
          <w:color w:val="000000" w:themeColor="text1"/>
          <w:sz w:val="32"/>
          <w:highlight w:val="none"/>
          <w:lang w:val="en-US" w:eastAsia="zh-CN"/>
          <w14:textFill>
            <w14:solidFill>
              <w14:schemeClr w14:val="tx1"/>
            </w14:solidFill>
          </w14:textFill>
        </w:rPr>
        <w:t>（1）</w:t>
      </w:r>
      <w:r>
        <w:rPr>
          <w:rFonts w:hint="eastAsia" w:ascii="仿宋_GB2312" w:hAnsi="仿宋_GB2312" w:eastAsia="仿宋_GB2312" w:cs="仿宋_GB2312"/>
          <w:color w:val="000000" w:themeColor="text1"/>
          <w:sz w:val="32"/>
          <w:highlight w:val="none"/>
          <w:lang w:val="en-US" w:eastAsia="zh-CN"/>
          <w14:textFill>
            <w14:solidFill>
              <w14:schemeClr w14:val="tx1"/>
            </w14:solidFill>
          </w14:textFill>
        </w:rPr>
        <w:t>企业不得编列劳务费。企业牵头承担的项目，合作单位中事业单位可按规定编列劳务费。</w:t>
      </w:r>
    </w:p>
    <w:p>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600" w:lineRule="exact"/>
        <w:ind w:left="0" w:leftChars="0" w:firstLine="640" w:firstLineChars="200"/>
        <w:textAlignment w:val="auto"/>
        <w:rPr>
          <w:rFonts w:hint="eastAsia" w:ascii="仿宋_GB2312" w:eastAsia="仿宋_GB2312"/>
          <w:color w:val="000000" w:themeColor="text1"/>
          <w:sz w:val="32"/>
          <w:highlight w:val="none"/>
          <w:lang w:val="en-US" w:eastAsia="zh-CN"/>
          <w14:textFill>
            <w14:solidFill>
              <w14:schemeClr w14:val="tx1"/>
            </w14:solidFill>
          </w14:textFill>
        </w:rPr>
      </w:pPr>
      <w:r>
        <w:rPr>
          <w:rFonts w:hint="eastAsia" w:ascii="仿宋_GB2312" w:eastAsia="仿宋_GB2312"/>
          <w:color w:val="000000" w:themeColor="text1"/>
          <w:sz w:val="32"/>
          <w:highlight w:val="none"/>
          <w:lang w:val="en-US" w:eastAsia="zh-CN"/>
          <w14:textFill>
            <w14:solidFill>
              <w14:schemeClr w14:val="tx1"/>
            </w14:solidFill>
          </w14:textFill>
        </w:rPr>
        <w:t>（2）项目组成员不得以访问学者名义在项目中编列劳务费。</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0" w:leftChars="0" w:firstLine="640" w:firstLineChars="200"/>
        <w:textAlignment w:val="auto"/>
        <w:rPr>
          <w:rFonts w:hint="eastAsia" w:ascii="仿宋_GB2312" w:eastAsia="仿宋_GB2312"/>
          <w:color w:val="000000" w:themeColor="text1"/>
          <w:sz w:val="32"/>
          <w:highlight w:val="none"/>
          <w:lang w:val="en-US" w:eastAsia="zh-CN"/>
          <w14:textFill>
            <w14:solidFill>
              <w14:schemeClr w14:val="tx1"/>
            </w14:solidFill>
          </w14:textFill>
        </w:rPr>
      </w:pPr>
      <w:r>
        <w:rPr>
          <w:rFonts w:hint="eastAsia" w:ascii="仿宋_GB2312" w:eastAsia="仿宋_GB2312"/>
          <w:color w:val="000000" w:themeColor="text1"/>
          <w:sz w:val="32"/>
          <w:highlight w:val="none"/>
          <w:lang w:val="en-US" w:eastAsia="zh-CN"/>
          <w14:textFill>
            <w14:solidFill>
              <w14:schemeClr w14:val="tx1"/>
            </w14:solidFill>
          </w14:textFill>
        </w:rPr>
        <w:t>（3）项目临时聘用人员应通过劳务派遣或者与项目单位签订劳动合同、聘用协议等。</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2" w:firstLineChars="200"/>
        <w:textAlignment w:val="auto"/>
        <w:rPr>
          <w:rFonts w:hint="eastAsia" w:ascii="仿宋_GB2312" w:hAnsi="仿宋_GB2312" w:eastAsia="仿宋_GB2312" w:cs="仿宋_GB2312"/>
          <w:color w:val="000000" w:themeColor="text1"/>
          <w:sz w:val="32"/>
          <w:highlight w:val="none"/>
          <w:lang w:val="en-US" w:eastAsia="zh-CN"/>
          <w14:textFill>
            <w14:solidFill>
              <w14:schemeClr w14:val="tx1"/>
            </w14:solidFill>
          </w14:textFill>
        </w:rPr>
      </w:pPr>
      <w:r>
        <w:rPr>
          <w:rFonts w:hint="eastAsia" w:ascii="楷体_GB2312" w:eastAsia="仿宋_GB2312"/>
          <w:b/>
          <w:color w:val="000000" w:themeColor="text1"/>
          <w:sz w:val="32"/>
          <w:highlight w:val="none"/>
          <w:lang w:eastAsia="zh-CN"/>
          <w14:textFill>
            <w14:solidFill>
              <w14:schemeClr w14:val="tx1"/>
            </w14:solidFill>
          </w14:textFill>
        </w:rPr>
        <w:t>（</w:t>
      </w:r>
      <w:r>
        <w:rPr>
          <w:rFonts w:hint="eastAsia" w:ascii="楷体_GB2312" w:eastAsia="仿宋_GB2312"/>
          <w:b/>
          <w:color w:val="000000" w:themeColor="text1"/>
          <w:sz w:val="32"/>
          <w:highlight w:val="none"/>
          <w:lang w:val="en-US" w:eastAsia="zh-CN"/>
          <w14:textFill>
            <w14:solidFill>
              <w14:schemeClr w14:val="tx1"/>
            </w14:solidFill>
          </w14:textFill>
        </w:rPr>
        <w:t>六</w:t>
      </w:r>
      <w:r>
        <w:rPr>
          <w:rFonts w:hint="eastAsia" w:ascii="楷体_GB2312" w:eastAsia="仿宋_GB2312"/>
          <w:b/>
          <w:color w:val="000000" w:themeColor="text1"/>
          <w:sz w:val="32"/>
          <w:highlight w:val="none"/>
          <w:lang w:eastAsia="zh-CN"/>
          <w14:textFill>
            <w14:solidFill>
              <w14:schemeClr w14:val="tx1"/>
            </w14:solidFill>
          </w14:textFill>
        </w:rPr>
        <w:t>）</w:t>
      </w:r>
      <w:r>
        <w:rPr>
          <w:rFonts w:hint="eastAsia" w:ascii="楷体_GB2312" w:eastAsia="仿宋_GB2312"/>
          <w:b/>
          <w:color w:val="000000" w:themeColor="text1"/>
          <w:sz w:val="32"/>
          <w:highlight w:val="none"/>
          <w14:textFill>
            <w14:solidFill>
              <w14:schemeClr w14:val="tx1"/>
            </w14:solidFill>
          </w14:textFill>
        </w:rPr>
        <w:t>间接费用</w:t>
      </w:r>
      <w:r>
        <w:rPr>
          <w:rFonts w:hint="eastAsia" w:ascii="楷体_GB2312" w:eastAsia="仿宋_GB2312"/>
          <w:b/>
          <w:color w:val="000000" w:themeColor="text1"/>
          <w:sz w:val="32"/>
          <w:highlight w:val="none"/>
          <w:lang w:eastAsia="zh-CN"/>
          <w14:textFill>
            <w14:solidFill>
              <w14:schemeClr w14:val="tx1"/>
            </w14:solidFill>
          </w14:textFill>
        </w:rPr>
        <w:t>。</w:t>
      </w:r>
      <w:r>
        <w:rPr>
          <w:rFonts w:hint="eastAsia" w:ascii="楷体_GB2312" w:eastAsia="仿宋_GB2312"/>
          <w:b w:val="0"/>
          <w:bCs/>
          <w:color w:val="000000" w:themeColor="text1"/>
          <w:sz w:val="32"/>
          <w:highlight w:val="none"/>
          <w:lang w:eastAsia="zh-CN"/>
          <w14:textFill>
            <w14:solidFill>
              <w14:schemeClr w14:val="tx1"/>
            </w14:solidFill>
          </w14:textFill>
        </w:rPr>
        <w:t>是</w:t>
      </w:r>
      <w:r>
        <w:rPr>
          <w:rFonts w:hint="eastAsia" w:ascii="仿宋_GB2312" w:hAnsi="仿宋_GB2312" w:eastAsia="仿宋_GB2312" w:cs="仿宋_GB2312"/>
          <w:color w:val="000000" w:themeColor="text1"/>
          <w:sz w:val="32"/>
          <w:highlight w:val="none"/>
          <w:lang w:val="en-US" w:eastAsia="zh-CN"/>
          <w14:textFill>
            <w14:solidFill>
              <w14:schemeClr w14:val="tx1"/>
            </w14:solidFill>
          </w14:textFill>
        </w:rPr>
        <w:t>指项目实施过程中发生的无法在直接费用中列支的相关费用，主要包括项目单位管理费用和用于科研人员激励的绩效支出。</w:t>
      </w:r>
    </w:p>
    <w:p>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600" w:lineRule="exact"/>
        <w:ind w:left="0" w:leftChars="0" w:firstLine="640" w:firstLineChars="200"/>
        <w:textAlignment w:val="auto"/>
        <w:rPr>
          <w:rFonts w:hint="eastAsia" w:ascii="仿宋_GB2312" w:eastAsia="仿宋_GB2312"/>
          <w:color w:val="000000" w:themeColor="text1"/>
          <w:sz w:val="32"/>
          <w:highlight w:val="none"/>
          <w:lang w:val="en-US" w:eastAsia="zh-CN"/>
          <w14:textFill>
            <w14:solidFill>
              <w14:schemeClr w14:val="tx1"/>
            </w14:solidFill>
          </w14:textFill>
        </w:rPr>
      </w:pPr>
      <w:r>
        <w:rPr>
          <w:rFonts w:hint="eastAsia" w:ascii="仿宋_GB2312" w:eastAsia="仿宋_GB2312"/>
          <w:color w:val="000000" w:themeColor="text1"/>
          <w:sz w:val="32"/>
          <w:highlight w:val="none"/>
          <w:lang w:val="en-US" w:eastAsia="zh-CN"/>
          <w14:textFill>
            <w14:solidFill>
              <w14:schemeClr w14:val="tx1"/>
            </w14:solidFill>
          </w14:textFill>
        </w:rPr>
        <w:t>1.间接费用实行总额控制，按照不超过直接费用扣除设备购置费后的一定比例核定。具体比例如下：</w:t>
      </w:r>
    </w:p>
    <w:p>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600" w:lineRule="exact"/>
        <w:ind w:left="0" w:leftChars="0" w:firstLine="640" w:firstLineChars="200"/>
        <w:textAlignment w:val="auto"/>
        <w:rPr>
          <w:rFonts w:hint="eastAsia" w:ascii="仿宋_GB2312" w:eastAsia="仿宋_GB2312"/>
          <w:color w:val="000000" w:themeColor="text1"/>
          <w:sz w:val="32"/>
          <w:highlight w:val="none"/>
          <w:lang w:val="en-US" w:eastAsia="zh-CN"/>
          <w14:textFill>
            <w14:solidFill>
              <w14:schemeClr w14:val="tx1"/>
            </w14:solidFill>
          </w14:textFill>
        </w:rPr>
      </w:pPr>
      <w:r>
        <w:rPr>
          <w:rFonts w:hint="eastAsia" w:ascii="仿宋_GB2312" w:eastAsia="仿宋_GB2312"/>
          <w:color w:val="000000" w:themeColor="text1"/>
          <w:sz w:val="32"/>
          <w:highlight w:val="none"/>
          <w:lang w:val="en-US" w:eastAsia="zh-CN"/>
          <w14:textFill>
            <w14:solidFill>
              <w14:schemeClr w14:val="tx1"/>
            </w14:solidFill>
          </w14:textFill>
        </w:rPr>
        <w:t>500万元及以下部分为30%；</w:t>
      </w:r>
    </w:p>
    <w:p>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600" w:lineRule="exact"/>
        <w:ind w:left="0" w:leftChars="0" w:firstLine="640" w:firstLineChars="200"/>
        <w:textAlignment w:val="auto"/>
        <w:rPr>
          <w:rFonts w:hint="eastAsia" w:ascii="仿宋_GB2312" w:eastAsia="仿宋_GB2312"/>
          <w:color w:val="000000" w:themeColor="text1"/>
          <w:sz w:val="32"/>
          <w:highlight w:val="none"/>
          <w:lang w:val="en-US" w:eastAsia="zh-CN"/>
          <w14:textFill>
            <w14:solidFill>
              <w14:schemeClr w14:val="tx1"/>
            </w14:solidFill>
          </w14:textFill>
        </w:rPr>
      </w:pPr>
      <w:r>
        <w:rPr>
          <w:rFonts w:hint="eastAsia" w:ascii="仿宋_GB2312" w:eastAsia="仿宋_GB2312"/>
          <w:color w:val="000000" w:themeColor="text1"/>
          <w:sz w:val="32"/>
          <w:highlight w:val="none"/>
          <w:lang w:val="en-US" w:eastAsia="zh-CN"/>
          <w14:textFill>
            <w14:solidFill>
              <w14:schemeClr w14:val="tx1"/>
            </w14:solidFill>
          </w14:textFill>
        </w:rPr>
        <w:t>超过500万元至1000万元的部分为25%；</w:t>
      </w:r>
    </w:p>
    <w:p>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600" w:lineRule="exact"/>
        <w:ind w:left="0" w:leftChars="0" w:firstLine="640" w:firstLineChars="200"/>
        <w:textAlignment w:val="auto"/>
        <w:rPr>
          <w:rFonts w:hint="eastAsia" w:ascii="仿宋_GB2312" w:eastAsia="仿宋_GB2312"/>
          <w:color w:val="000000" w:themeColor="text1"/>
          <w:sz w:val="32"/>
          <w:highlight w:val="none"/>
          <w:lang w:val="en-US" w:eastAsia="zh-CN"/>
          <w14:textFill>
            <w14:solidFill>
              <w14:schemeClr w14:val="tx1"/>
            </w14:solidFill>
          </w14:textFill>
        </w:rPr>
      </w:pPr>
      <w:r>
        <w:rPr>
          <w:rFonts w:hint="eastAsia" w:ascii="仿宋_GB2312" w:eastAsia="仿宋_GB2312"/>
          <w:color w:val="000000" w:themeColor="text1"/>
          <w:sz w:val="32"/>
          <w:highlight w:val="none"/>
          <w:lang w:val="en-US" w:eastAsia="zh-CN"/>
          <w14:textFill>
            <w14:solidFill>
              <w14:schemeClr w14:val="tx1"/>
            </w14:solidFill>
          </w14:textFill>
        </w:rPr>
        <w:t>超过1000万元以上的部分为20%。</w:t>
      </w:r>
    </w:p>
    <w:p>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600" w:lineRule="exact"/>
        <w:ind w:left="0" w:leftChars="0" w:firstLine="640" w:firstLineChars="200"/>
        <w:textAlignment w:val="auto"/>
        <w:rPr>
          <w:rFonts w:hint="eastAsia" w:ascii="仿宋_GB2312" w:eastAsia="仿宋_GB2312"/>
          <w:color w:val="000000" w:themeColor="text1"/>
          <w:sz w:val="32"/>
          <w:highlight w:val="none"/>
          <w:lang w:val="en-US" w:eastAsia="zh-CN"/>
          <w14:textFill>
            <w14:solidFill>
              <w14:schemeClr w14:val="tx1"/>
            </w14:solidFill>
          </w14:textFill>
        </w:rPr>
      </w:pPr>
      <w:r>
        <w:rPr>
          <w:rFonts w:hint="eastAsia" w:ascii="仿宋_GB2312" w:eastAsia="仿宋_GB2312"/>
          <w:color w:val="000000" w:themeColor="text1"/>
          <w:sz w:val="32"/>
          <w:highlight w:val="none"/>
          <w:lang w:val="en-US" w:eastAsia="zh-CN"/>
          <w14:textFill>
            <w14:solidFill>
              <w14:schemeClr w14:val="tx1"/>
            </w14:solidFill>
          </w14:textFill>
        </w:rPr>
        <w:t>2.</w:t>
      </w:r>
      <w:r>
        <w:rPr>
          <w:rFonts w:hint="eastAsia" w:ascii="仿宋_GB2312" w:eastAsia="仿宋_GB2312" w:hAnsiTheme="minorHAnsi" w:cstheme="minorBidi"/>
          <w:color w:val="000000" w:themeColor="text1"/>
          <w:sz w:val="32"/>
          <w:highlight w:val="none"/>
          <w:lang w:val="en-US" w:eastAsia="zh-CN"/>
          <w14:textFill>
            <w14:solidFill>
              <w14:schemeClr w14:val="tx1"/>
            </w14:solidFill>
          </w14:textFill>
        </w:rPr>
        <w:t>企业不得编列间接费用。企业牵头承担的项目，合作单位中事业单位可按规定编列间接费用。</w:t>
      </w:r>
    </w:p>
    <w:p>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600" w:lineRule="exact"/>
        <w:ind w:left="0" w:leftChars="0" w:firstLine="640" w:firstLineChars="200"/>
        <w:textAlignment w:val="auto"/>
        <w:rPr>
          <w:rFonts w:hint="eastAsia" w:ascii="仿宋_GB2312" w:eastAsia="仿宋_GB2312" w:hAnsiTheme="minorHAnsi" w:cstheme="minorBidi"/>
          <w:color w:val="000000" w:themeColor="text1"/>
          <w:sz w:val="32"/>
          <w:szCs w:val="24"/>
          <w:highlight w:val="none"/>
          <w:lang w:val="en-US" w:eastAsia="zh-CN"/>
          <w14:textFill>
            <w14:solidFill>
              <w14:schemeClr w14:val="tx1"/>
            </w14:solidFill>
          </w14:textFill>
        </w:rPr>
      </w:pPr>
      <w:r>
        <w:rPr>
          <w:rFonts w:hint="eastAsia" w:ascii="仿宋_GB2312" w:eastAsia="仿宋_GB2312" w:hAnsiTheme="minorHAnsi" w:cstheme="minorBidi"/>
          <w:color w:val="000000" w:themeColor="text1"/>
          <w:sz w:val="32"/>
          <w:szCs w:val="24"/>
          <w:highlight w:val="none"/>
          <w:lang w:val="en-US" w:eastAsia="zh-CN"/>
          <w14:textFill>
            <w14:solidFill>
              <w14:schemeClr w14:val="tx1"/>
            </w14:solidFill>
          </w14:textFill>
        </w:rPr>
        <w:t>3.</w:t>
      </w:r>
      <w:r>
        <w:rPr>
          <w:rFonts w:hint="eastAsia" w:ascii="仿宋_GB2312" w:eastAsia="仿宋_GB2312" w:hAnsiTheme="minorHAnsi" w:cstheme="minorBidi"/>
          <w:color w:val="000000" w:themeColor="text1"/>
          <w:sz w:val="32"/>
          <w:szCs w:val="24"/>
          <w:highlight w:val="none"/>
          <w14:textFill>
            <w14:solidFill>
              <w14:schemeClr w14:val="tx1"/>
            </w14:solidFill>
          </w14:textFill>
        </w:rPr>
        <w:t>间接费用由项目单位统筹安排使用，可全部用于绩效支出</w:t>
      </w:r>
      <w:r>
        <w:rPr>
          <w:rFonts w:hint="eastAsia" w:ascii="仿宋_GB2312" w:eastAsia="仿宋_GB2312" w:hAnsiTheme="minorHAnsi" w:cstheme="minorBidi"/>
          <w:color w:val="000000" w:themeColor="text1"/>
          <w:sz w:val="32"/>
          <w:szCs w:val="24"/>
          <w:highlight w:val="none"/>
          <w:lang w:eastAsia="zh-CN"/>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0" w:leftChars="0" w:firstLine="640" w:firstLineChars="200"/>
        <w:textAlignment w:val="auto"/>
        <w:rPr>
          <w:rFonts w:hint="eastAsia" w:ascii="黑体" w:hAnsi="黑体" w:eastAsia="黑体" w:cs="黑体"/>
          <w:color w:val="000000" w:themeColor="text1"/>
          <w:sz w:val="32"/>
          <w:szCs w:val="24"/>
          <w:highlight w:val="none"/>
          <w:lang w:eastAsia="zh-CN"/>
          <w14:textFill>
            <w14:solidFill>
              <w14:schemeClr w14:val="tx1"/>
            </w14:solidFill>
          </w14:textFill>
        </w:rPr>
      </w:pPr>
      <w:r>
        <w:rPr>
          <w:rFonts w:hint="eastAsia" w:ascii="黑体" w:hAnsi="黑体" w:eastAsia="黑体" w:cs="黑体"/>
          <w:color w:val="000000" w:themeColor="text1"/>
          <w:sz w:val="32"/>
          <w:szCs w:val="24"/>
          <w:highlight w:val="none"/>
          <w:lang w:val="en-US" w:eastAsia="zh-CN"/>
          <w14:textFill>
            <w14:solidFill>
              <w14:schemeClr w14:val="tx1"/>
            </w14:solidFill>
          </w14:textFill>
        </w:rPr>
        <w:t>三</w:t>
      </w:r>
      <w:r>
        <w:rPr>
          <w:rFonts w:hint="eastAsia" w:ascii="黑体" w:hAnsi="黑体" w:eastAsia="黑体" w:cs="黑体"/>
          <w:color w:val="000000" w:themeColor="text1"/>
          <w:sz w:val="32"/>
          <w:szCs w:val="24"/>
          <w:highlight w:val="none"/>
          <w:lang w:eastAsia="zh-CN"/>
          <w14:textFill>
            <w14:solidFill>
              <w14:schemeClr w14:val="tx1"/>
            </w14:solidFill>
          </w14:textFill>
        </w:rPr>
        <w:t>、</w:t>
      </w:r>
      <w:r>
        <w:rPr>
          <w:rFonts w:hint="eastAsia" w:ascii="黑体" w:hAnsi="黑体" w:eastAsia="黑体" w:cs="黑体"/>
          <w:color w:val="000000" w:themeColor="text1"/>
          <w:sz w:val="32"/>
          <w:szCs w:val="24"/>
          <w:highlight w:val="none"/>
          <w:lang w:val="en-US" w:eastAsia="zh-CN"/>
          <w14:textFill>
            <w14:solidFill>
              <w14:schemeClr w14:val="tx1"/>
            </w14:solidFill>
          </w14:textFill>
        </w:rPr>
        <w:t>自筹</w:t>
      </w:r>
      <w:r>
        <w:rPr>
          <w:rFonts w:hint="eastAsia" w:ascii="黑体" w:hAnsi="黑体" w:eastAsia="黑体" w:cs="黑体"/>
          <w:color w:val="000000" w:themeColor="text1"/>
          <w:sz w:val="32"/>
          <w:szCs w:val="24"/>
          <w:highlight w:val="none"/>
          <w:lang w:eastAsia="zh-CN"/>
          <w14:textFill>
            <w14:solidFill>
              <w14:schemeClr w14:val="tx1"/>
            </w14:solidFill>
          </w14:textFill>
        </w:rPr>
        <w:t>资金预算编制说明</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0" w:leftChars="0" w:firstLine="640" w:firstLineChars="200"/>
        <w:textAlignment w:val="auto"/>
        <w:rPr>
          <w:rFonts w:hint="eastAsia" w:ascii="仿宋_GB2312" w:hAnsi="仿宋_GB2312" w:eastAsia="仿宋_GB2312" w:cs="仿宋_GB2312"/>
          <w:color w:val="000000" w:themeColor="text1"/>
          <w:sz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highlight w:val="none"/>
          <w:lang w:val="en-US" w:eastAsia="zh-CN"/>
          <w14:textFill>
            <w14:solidFill>
              <w14:schemeClr w14:val="tx1"/>
            </w14:solidFill>
          </w14:textFill>
        </w:rPr>
        <w:t>（一）自筹资金需编制预算总表，可参照补助资金科目或新增其他科目。</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0" w:leftChars="0" w:firstLine="640" w:firstLineChars="200"/>
        <w:textAlignment w:val="auto"/>
        <w:rPr>
          <w:rFonts w:hint="eastAsia" w:ascii="仿宋_GB2312" w:hAnsi="仿宋_GB2312" w:eastAsia="仿宋_GB2312" w:cs="仿宋_GB2312"/>
          <w:color w:val="000000" w:themeColor="text1"/>
          <w:sz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highlight w:val="none"/>
          <w:lang w:val="en-US" w:eastAsia="zh-CN"/>
          <w14:textFill>
            <w14:solidFill>
              <w14:schemeClr w14:val="tx1"/>
            </w14:solidFill>
          </w14:textFill>
        </w:rPr>
        <w:t>（二）海洋科技成果转化与产业化</w:t>
      </w:r>
      <w:bookmarkStart w:id="0" w:name="_GoBack"/>
      <w:bookmarkEnd w:id="0"/>
      <w:r>
        <w:rPr>
          <w:rFonts w:hint="eastAsia" w:ascii="仿宋_GB2312" w:hAnsi="仿宋_GB2312" w:eastAsia="仿宋_GB2312" w:cs="仿宋_GB2312"/>
          <w:color w:val="000000" w:themeColor="text1"/>
          <w:sz w:val="32"/>
          <w:highlight w:val="none"/>
          <w:lang w:val="en-US" w:eastAsia="zh-CN"/>
          <w14:textFill>
            <w14:solidFill>
              <w14:schemeClr w14:val="tx1"/>
            </w14:solidFill>
          </w14:textFill>
        </w:rPr>
        <w:t>项目自筹资金不限于研发投入。</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0" w:leftChars="0" w:firstLine="640" w:firstLineChars="200"/>
        <w:textAlignment w:val="auto"/>
        <w:rPr>
          <w:rFonts w:hint="default" w:ascii="仿宋_GB2312" w:hAnsi="仿宋_GB2312" w:eastAsia="仿宋_GB2312" w:cs="仿宋_GB2312"/>
          <w:color w:val="000000" w:themeColor="text1"/>
          <w:sz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highlight w:val="none"/>
          <w:lang w:val="en-US" w:eastAsia="zh-CN"/>
          <w14:textFill>
            <w14:solidFill>
              <w14:schemeClr w14:val="tx1"/>
            </w14:solidFill>
          </w14:textFill>
        </w:rPr>
        <w:t>（三）自筹资金材料费不得超过计划自筹资金的1/2。</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0" w:leftChars="0" w:firstLine="640" w:firstLineChars="200"/>
        <w:textAlignment w:val="auto"/>
        <w:rPr>
          <w:rFonts w:hint="eastAsia" w:ascii="仿宋_GB2312" w:hAnsi="仿宋_GB2312" w:eastAsia="仿宋_GB2312" w:cs="仿宋_GB2312"/>
          <w:color w:val="000000" w:themeColor="text1"/>
          <w:sz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highlight w:val="none"/>
          <w:lang w:val="en-US" w:eastAsia="zh-CN"/>
          <w14:textFill>
            <w14:solidFill>
              <w14:schemeClr w14:val="tx1"/>
            </w14:solidFill>
          </w14:textFill>
        </w:rPr>
        <w:t>（四）自筹资金不得编列土地购置费。</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0" w:leftChars="0" w:firstLine="640" w:firstLineChars="200"/>
        <w:textAlignment w:val="auto"/>
        <w:rPr>
          <w:rFonts w:hint="default" w:ascii="仿宋_GB2312" w:hAnsi="仿宋_GB2312" w:eastAsia="仿宋_GB2312" w:cs="仿宋_GB2312"/>
          <w:color w:val="000000" w:themeColor="text1"/>
          <w:sz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highlight w:val="none"/>
          <w:lang w:val="en-US" w:eastAsia="zh-CN"/>
          <w14:textFill>
            <w14:solidFill>
              <w14:schemeClr w14:val="tx1"/>
            </w14:solidFill>
          </w14:textFill>
        </w:rPr>
        <w:t>（五）自筹资金中涉及土建的费用（如厂房车间建设或改造等）以及场地购买或租赁费，应将与本项目无关的费用剥离后测算，并提供测算过程及依据。</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0" w:leftChars="0" w:firstLine="640" w:firstLineChars="200"/>
        <w:textAlignment w:val="auto"/>
        <w:rPr>
          <w:rFonts w:hint="eastAsia" w:ascii="仿宋_GB2312" w:hAnsi="仿宋_GB2312" w:eastAsia="仿宋_GB2312" w:cs="仿宋_GB2312"/>
          <w:color w:val="FF0000"/>
          <w:sz w:val="32"/>
          <w:highlight w:val="none"/>
          <w:lang w:val="en-US" w:eastAsia="zh-CN"/>
        </w:rPr>
      </w:pPr>
      <w:r>
        <w:rPr>
          <w:rFonts w:hint="eastAsia" w:ascii="仿宋_GB2312" w:hAnsi="仿宋_GB2312" w:eastAsia="仿宋_GB2312" w:cs="仿宋_GB2312"/>
          <w:color w:val="000000" w:themeColor="text1"/>
          <w:sz w:val="32"/>
          <w:highlight w:val="none"/>
          <w:lang w:val="en-US" w:eastAsia="zh-CN"/>
          <w14:textFill>
            <w14:solidFill>
              <w14:schemeClr w14:val="tx1"/>
            </w14:solidFill>
          </w14:textFill>
        </w:rPr>
        <w:t>（六）自筹资金中企业研发人员工资性支出，应将与本项目无关的费用剥离后测算，并提供测算过程及依据。</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ACF3C50" w:usb2="00000016" w:usb3="00000000" w:csb0="0004001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Microsoft YaHei">
    <w:panose1 w:val="020B0503020204020204"/>
    <w:charset w:val="86"/>
    <w:family w:val="auto"/>
    <w:pitch w:val="default"/>
    <w:sig w:usb0="80000287" w:usb1="2ACF3C50" w:usb2="00000016" w:usb3="00000000" w:csb0="0004001F" w:csb1="00000000"/>
  </w:font>
  <w:font w:name="Tahoma">
    <w:altName w:val="DejaVu San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">
              <v:fill on="f" focussize="0,0"/>
              <v:stroke on="f" weight="0.5pt"/>
              <v:imagedata o:title=""/>
              <o:lock v:ext="edit" aspectratio="f"/>
              <v:textbox inset="0mm,0mm,0mm,0mm" style="mso-fit-shape-to-text:t;">
                <w:txbxContent>
                  <w:p>
                    <w:pPr>
                      <w:pStyle w:val="5"/>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E7122BB"/>
    <w:rsid w:val="005663F9"/>
    <w:rsid w:val="016075EA"/>
    <w:rsid w:val="019D204A"/>
    <w:rsid w:val="03135C51"/>
    <w:rsid w:val="046C0BD4"/>
    <w:rsid w:val="05101D17"/>
    <w:rsid w:val="05353FD1"/>
    <w:rsid w:val="05697EFF"/>
    <w:rsid w:val="06D76EBB"/>
    <w:rsid w:val="078B20F5"/>
    <w:rsid w:val="08397703"/>
    <w:rsid w:val="09661938"/>
    <w:rsid w:val="0AA25FF9"/>
    <w:rsid w:val="0E7122BB"/>
    <w:rsid w:val="0F231090"/>
    <w:rsid w:val="10D0280A"/>
    <w:rsid w:val="11427287"/>
    <w:rsid w:val="13901A90"/>
    <w:rsid w:val="14AB23A9"/>
    <w:rsid w:val="174C4D74"/>
    <w:rsid w:val="18F02060"/>
    <w:rsid w:val="19F4B671"/>
    <w:rsid w:val="1A7FF619"/>
    <w:rsid w:val="1B4840B7"/>
    <w:rsid w:val="1C6B1412"/>
    <w:rsid w:val="1D236C49"/>
    <w:rsid w:val="206A5EA5"/>
    <w:rsid w:val="23FDA6AD"/>
    <w:rsid w:val="27146923"/>
    <w:rsid w:val="2AD02581"/>
    <w:rsid w:val="2D0B6442"/>
    <w:rsid w:val="2D662FC1"/>
    <w:rsid w:val="2DA61E61"/>
    <w:rsid w:val="2DDCB889"/>
    <w:rsid w:val="2EE63A09"/>
    <w:rsid w:val="2F77FBA2"/>
    <w:rsid w:val="309248A0"/>
    <w:rsid w:val="34D041C9"/>
    <w:rsid w:val="35115FF1"/>
    <w:rsid w:val="362659D4"/>
    <w:rsid w:val="39BC1DBE"/>
    <w:rsid w:val="3AC4040D"/>
    <w:rsid w:val="3B7BCB57"/>
    <w:rsid w:val="3C6069A1"/>
    <w:rsid w:val="3C785A85"/>
    <w:rsid w:val="3C966E9B"/>
    <w:rsid w:val="3CB550FB"/>
    <w:rsid w:val="3DEB96CC"/>
    <w:rsid w:val="3F665CF2"/>
    <w:rsid w:val="402047FB"/>
    <w:rsid w:val="418B76DD"/>
    <w:rsid w:val="429E4865"/>
    <w:rsid w:val="44EE13D8"/>
    <w:rsid w:val="467CE434"/>
    <w:rsid w:val="49FF22F1"/>
    <w:rsid w:val="4A063849"/>
    <w:rsid w:val="4A123A84"/>
    <w:rsid w:val="4AA22D4D"/>
    <w:rsid w:val="4C0717E3"/>
    <w:rsid w:val="4CD463EB"/>
    <w:rsid w:val="4FEE0BBF"/>
    <w:rsid w:val="505268E8"/>
    <w:rsid w:val="508773C5"/>
    <w:rsid w:val="50EE074A"/>
    <w:rsid w:val="52DB283A"/>
    <w:rsid w:val="531B2F1E"/>
    <w:rsid w:val="536B52E0"/>
    <w:rsid w:val="542A28EF"/>
    <w:rsid w:val="548450F8"/>
    <w:rsid w:val="55AA1674"/>
    <w:rsid w:val="55ED403B"/>
    <w:rsid w:val="57C86A8F"/>
    <w:rsid w:val="586406BD"/>
    <w:rsid w:val="5A351BF2"/>
    <w:rsid w:val="5ABC3575"/>
    <w:rsid w:val="5B6B6850"/>
    <w:rsid w:val="5DCD6D0F"/>
    <w:rsid w:val="608A2554"/>
    <w:rsid w:val="638C7713"/>
    <w:rsid w:val="63FF9D98"/>
    <w:rsid w:val="654176FC"/>
    <w:rsid w:val="657B04F1"/>
    <w:rsid w:val="65BF0618"/>
    <w:rsid w:val="65DF42C7"/>
    <w:rsid w:val="66EF7F2A"/>
    <w:rsid w:val="6767F756"/>
    <w:rsid w:val="676A04E2"/>
    <w:rsid w:val="67CE6E2F"/>
    <w:rsid w:val="690A751F"/>
    <w:rsid w:val="6B1900DD"/>
    <w:rsid w:val="6EF53A48"/>
    <w:rsid w:val="6FAE675C"/>
    <w:rsid w:val="6FB42245"/>
    <w:rsid w:val="6FDA5F2B"/>
    <w:rsid w:val="6FF6FA7D"/>
    <w:rsid w:val="6FF78CBF"/>
    <w:rsid w:val="6FFF1966"/>
    <w:rsid w:val="701D5B43"/>
    <w:rsid w:val="71714A0A"/>
    <w:rsid w:val="77224660"/>
    <w:rsid w:val="77FBEB08"/>
    <w:rsid w:val="7C3EBE82"/>
    <w:rsid w:val="7DFEB0FF"/>
    <w:rsid w:val="7E179F2E"/>
    <w:rsid w:val="7EFF8423"/>
    <w:rsid w:val="7F3D6CC6"/>
    <w:rsid w:val="7F7CC430"/>
    <w:rsid w:val="7FBB690E"/>
    <w:rsid w:val="7FBE2362"/>
    <w:rsid w:val="7FE978B8"/>
    <w:rsid w:val="7FF32B98"/>
    <w:rsid w:val="877DD80B"/>
    <w:rsid w:val="8FFAF861"/>
    <w:rsid w:val="AF7FDF7E"/>
    <w:rsid w:val="B0F53461"/>
    <w:rsid w:val="B8FA7594"/>
    <w:rsid w:val="BE49E321"/>
    <w:rsid w:val="BEEDC0B5"/>
    <w:rsid w:val="CCEE4515"/>
    <w:rsid w:val="D34B4BDD"/>
    <w:rsid w:val="D9DE3603"/>
    <w:rsid w:val="DC7FE6B6"/>
    <w:rsid w:val="DF718269"/>
    <w:rsid w:val="DFDF5073"/>
    <w:rsid w:val="DFE25D83"/>
    <w:rsid w:val="E7FFE695"/>
    <w:rsid w:val="E9BDFB5E"/>
    <w:rsid w:val="ED6D6174"/>
    <w:rsid w:val="EE5F9A43"/>
    <w:rsid w:val="F3DFEE67"/>
    <w:rsid w:val="F77588CB"/>
    <w:rsid w:val="F86C97D8"/>
    <w:rsid w:val="FB7FE9D7"/>
    <w:rsid w:val="FBBE48BC"/>
    <w:rsid w:val="FDAFBB43"/>
    <w:rsid w:val="FDBEED55"/>
    <w:rsid w:val="FE4612ED"/>
    <w:rsid w:val="FE9F9AF6"/>
    <w:rsid w:val="FF5F7C5F"/>
    <w:rsid w:val="FF7F0D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0"/>
    <w:pPr>
      <w:keepNext/>
      <w:keepLines/>
      <w:spacing w:before="260" w:after="260" w:line="416" w:lineRule="auto"/>
      <w:outlineLvl w:val="1"/>
    </w:pPr>
    <w:rPr>
      <w:rFonts w:ascii="Arial" w:hAnsi="Arial" w:eastAsia="黑体"/>
      <w:b/>
      <w:bCs/>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index 5"/>
    <w:basedOn w:val="1"/>
    <w:next w:val="1"/>
    <w:qFormat/>
    <w:uiPriority w:val="0"/>
    <w:pPr>
      <w:ind w:left="1680"/>
    </w:pPr>
  </w:style>
  <w:style w:type="paragraph" w:styleId="4">
    <w:name w:val="annotation text"/>
    <w:basedOn w:val="1"/>
    <w:qFormat/>
    <w:uiPriority w:val="0"/>
    <w:pPr>
      <w:jc w:val="left"/>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3064</Words>
  <Characters>3106</Characters>
  <Lines>1</Lines>
  <Paragraphs>1</Paragraphs>
  <TotalTime>0</TotalTime>
  <ScaleCrop>false</ScaleCrop>
  <LinksUpToDate>false</LinksUpToDate>
  <CharactersWithSpaces>3106</CharactersWithSpaces>
  <Application>WPS Office_11.8.2.11806_F1E327BC-269C-435d-A152-05C5408002CA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2020-07-09T02:25:00Z</dcterms:created>
  <dc:creator>Lenovo</dc:creator>
  <cp:lastModifiedBy>罗俊</cp:lastModifiedBy>
  <cp:lastPrinted>2025-07-26T15:04:00Z</cp:lastPrinted>
  <dcterms:modified xsi:type="dcterms:W3CDTF">2025-08-13T10:08:00Z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2052-11.8.2.11806</vt:lpwstr>
  </property>
  <property fmtid="{D5CDD505-2E9C-101B-9397-08002B2CF9AE}" pid="3" name="ICV">
    <vt:lpwstr>709613FEF2DC8ADA57FC766835A0094E</vt:lpwstr>
  </property>
  <property fmtid="{D5CDD505-2E9C-101B-9397-08002B2CF9AE}" pid="4" name="KSOTemplateDocerSaveRecord">
    <vt:lpwstr>eyJoZGlkIjoiMmIzYjU2YzNiZDZlOGU1NjAzOWRkYWY4ZWIwMmUxY2MiLCJ1c2VySWQiOiIyMDkxMDA2MDIifQ==</vt:lpwstr>
  </property>
</Properties>
</file>