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bCs w:val="0"/>
          <w:color w:val="auto"/>
          <w:spacing w:val="0"/>
          <w:kern w:val="21"/>
          <w:sz w:val="44"/>
          <w:szCs w:val="44"/>
          <w:lang w:val="en-US" w:eastAsia="zh-CN" w:bidi="ar-SA"/>
        </w:rPr>
      </w:pPr>
      <w:r>
        <w:rPr>
          <w:rFonts w:hint="eastAsia" w:ascii="方正小标宋简体" w:hAnsi="方正小标宋简体" w:eastAsia="方正小标宋简体" w:cs="方正小标宋简体"/>
          <w:b w:val="0"/>
          <w:bCs w:val="0"/>
          <w:color w:val="auto"/>
          <w:spacing w:val="0"/>
          <w:kern w:val="21"/>
          <w:sz w:val="44"/>
          <w:szCs w:val="44"/>
          <w:lang w:val="en-US" w:eastAsia="zh-CN" w:bidi="ar-SA"/>
        </w:rPr>
        <w:t>厦门市海洋产业人才评选实施细则（暂行）</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val="0"/>
          <w:bCs w:val="0"/>
          <w:color w:val="auto"/>
          <w:spacing w:val="0"/>
          <w:kern w:val="21"/>
          <w:sz w:val="32"/>
          <w:szCs w:val="32"/>
          <w:lang w:val="en-US" w:eastAsia="zh-CN" w:bidi="ar-SA"/>
        </w:rPr>
      </w:pPr>
      <w:r>
        <w:rPr>
          <w:rFonts w:hint="eastAsia" w:ascii="黑体" w:hAnsi="黑体" w:eastAsia="黑体" w:cs="黑体"/>
          <w:b w:val="0"/>
          <w:bCs w:val="0"/>
          <w:color w:val="auto"/>
          <w:spacing w:val="0"/>
          <w:kern w:val="21"/>
          <w:sz w:val="32"/>
          <w:szCs w:val="32"/>
          <w:lang w:val="en-US" w:eastAsia="zh-CN" w:bidi="ar-SA"/>
        </w:rPr>
        <w:t>第一章  总则</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b/>
          <w:bCs/>
          <w:color w:val="auto"/>
          <w:spacing w:val="0"/>
          <w:kern w:val="21"/>
          <w:sz w:val="32"/>
          <w:szCs w:val="32"/>
          <w:lang w:val="en-US" w:eastAsia="zh-CN" w:bidi="ar-SA"/>
        </w:rPr>
        <w:t xml:space="preserve">第一条  </w:t>
      </w:r>
      <w:r>
        <w:rPr>
          <w:rFonts w:hint="eastAsia" w:ascii="仿宋_GB2312" w:hAnsi="仿宋_GB2312" w:eastAsia="仿宋_GB2312" w:cs="仿宋_GB2312"/>
          <w:color w:val="auto"/>
          <w:spacing w:val="0"/>
          <w:kern w:val="21"/>
          <w:sz w:val="32"/>
          <w:szCs w:val="32"/>
          <w:lang w:val="en-US" w:eastAsia="zh-CN" w:bidi="ar-SA"/>
        </w:rPr>
        <w:t>以习近平新时代中国特色社会主义思想为指导，认真实施海洋强国战略，围绕厦门建设国际特色海洋中心城市的目标，加大我市海洋产业人才的引进和培养力度，不断激发人才创新创业活力，为海洋经济高质量发展提供有力人才支撑。根据《</w:t>
      </w:r>
      <w:r>
        <w:rPr>
          <w:rFonts w:hint="eastAsia" w:ascii="仿宋_GB2312" w:hAnsi="仿宋_GB2312" w:eastAsia="仿宋_GB2312" w:cs="仿宋_GB2312"/>
          <w:color w:val="auto"/>
          <w:spacing w:val="0"/>
          <w:kern w:val="21"/>
          <w:sz w:val="32"/>
          <w:szCs w:val="32"/>
          <w:lang w:bidi="ar-SA"/>
        </w:rPr>
        <w:t>厦门市海洋与渔业发展专项资金管理办法</w:t>
      </w:r>
      <w:r>
        <w:rPr>
          <w:rFonts w:hint="eastAsia" w:ascii="仿宋_GB2312" w:hAnsi="仿宋_GB2312" w:eastAsia="仿宋_GB2312" w:cs="仿宋_GB2312"/>
          <w:color w:val="auto"/>
          <w:spacing w:val="0"/>
          <w:kern w:val="21"/>
          <w:sz w:val="32"/>
          <w:szCs w:val="32"/>
          <w:lang w:val="en-US" w:eastAsia="zh-CN" w:bidi="ar-SA"/>
        </w:rPr>
        <w:t>》</w:t>
      </w:r>
      <w:r>
        <w:rPr>
          <w:rFonts w:hint="eastAsia" w:ascii="仿宋_GB2312" w:hAnsi="仿宋_GB2312" w:eastAsia="仿宋_GB2312" w:cs="仿宋_GB2312"/>
          <w:color w:val="auto"/>
          <w:spacing w:val="0"/>
          <w:kern w:val="21"/>
          <w:sz w:val="32"/>
          <w:szCs w:val="32"/>
          <w:lang w:bidi="ar-SA"/>
        </w:rPr>
        <w:t>（厦海规〔2020〕4号）</w:t>
      </w:r>
      <w:r>
        <w:rPr>
          <w:rFonts w:hint="eastAsia" w:ascii="仿宋_GB2312" w:hAnsi="仿宋_GB2312" w:eastAsia="仿宋_GB2312" w:cs="仿宋_GB2312"/>
          <w:color w:val="auto"/>
          <w:spacing w:val="0"/>
          <w:kern w:val="21"/>
          <w:sz w:val="32"/>
          <w:szCs w:val="32"/>
          <w:lang w:val="en-US" w:eastAsia="zh-CN" w:bidi="ar-SA"/>
        </w:rPr>
        <w:t>等文件规定，结合我市海洋经济和科技发展实际，经多方征求意见，研究制定本细则。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b/>
          <w:bCs/>
          <w:color w:val="auto"/>
          <w:spacing w:val="0"/>
          <w:kern w:val="21"/>
          <w:sz w:val="32"/>
          <w:szCs w:val="32"/>
          <w:lang w:val="en-US" w:eastAsia="zh-CN" w:bidi="ar-SA"/>
        </w:rPr>
        <w:t>第二条</w:t>
      </w:r>
      <w:r>
        <w:rPr>
          <w:rFonts w:hint="eastAsia" w:ascii="仿宋_GB2312" w:hAnsi="仿宋_GB2312" w:eastAsia="仿宋_GB2312" w:cs="仿宋_GB2312"/>
          <w:color w:val="auto"/>
          <w:spacing w:val="0"/>
          <w:kern w:val="21"/>
          <w:sz w:val="32"/>
          <w:szCs w:val="32"/>
          <w:lang w:val="en-US" w:eastAsia="zh-CN" w:bidi="ar-SA"/>
        </w:rPr>
        <w:t xml:space="preserve">  厦门市海洋产业人才的引进和培养工作是在市委人才工作领导小组的指导下，由市海洋发展局组织实施，按程序规范评选，落实工作方案。</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val="0"/>
          <w:bCs w:val="0"/>
          <w:color w:val="auto"/>
          <w:spacing w:val="0"/>
          <w:kern w:val="21"/>
          <w:sz w:val="32"/>
          <w:szCs w:val="32"/>
          <w:lang w:val="en-US" w:eastAsia="zh-CN" w:bidi="ar-SA"/>
        </w:rPr>
      </w:pPr>
      <w:r>
        <w:rPr>
          <w:rFonts w:hint="eastAsia" w:ascii="黑体" w:hAnsi="黑体" w:eastAsia="黑体" w:cs="黑体"/>
          <w:b w:val="0"/>
          <w:bCs w:val="0"/>
          <w:color w:val="auto"/>
          <w:spacing w:val="0"/>
          <w:kern w:val="21"/>
          <w:sz w:val="32"/>
          <w:szCs w:val="32"/>
          <w:lang w:val="en-US" w:eastAsia="zh-CN" w:bidi="ar-SA"/>
        </w:rPr>
        <w:t>第二章 适用对象</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b/>
          <w:bCs/>
          <w:color w:val="auto"/>
          <w:spacing w:val="0"/>
          <w:kern w:val="21"/>
          <w:sz w:val="32"/>
          <w:szCs w:val="32"/>
          <w:lang w:val="en-US" w:eastAsia="zh-CN" w:bidi="ar-SA"/>
        </w:rPr>
        <w:t>第三条</w:t>
      </w:r>
      <w:r>
        <w:rPr>
          <w:rFonts w:hint="eastAsia" w:ascii="仿宋_GB2312" w:hAnsi="仿宋_GB2312" w:eastAsia="仿宋_GB2312" w:cs="仿宋_GB2312"/>
          <w:color w:val="auto"/>
          <w:spacing w:val="0"/>
          <w:kern w:val="21"/>
          <w:sz w:val="32"/>
          <w:szCs w:val="32"/>
          <w:lang w:val="en-US" w:eastAsia="zh-CN" w:bidi="ar-SA"/>
        </w:rPr>
        <w:t xml:space="preserve">  本实施细则所称的海洋产业人才</w:t>
      </w:r>
      <w:r>
        <w:rPr>
          <w:rFonts w:hint="eastAsia" w:ascii="仿宋_GB2312" w:hAnsi="仿宋_GB2312" w:eastAsia="仿宋_GB2312" w:cs="仿宋_GB2312"/>
          <w:color w:val="auto"/>
          <w:spacing w:val="0"/>
          <w:kern w:val="21"/>
          <w:sz w:val="32"/>
          <w:szCs w:val="32"/>
          <w:lang w:bidi="ar-SA"/>
        </w:rPr>
        <w:t>系指在</w:t>
      </w:r>
      <w:r>
        <w:rPr>
          <w:rFonts w:hint="eastAsia" w:ascii="仿宋_GB2312" w:hAnsi="仿宋_GB2312" w:eastAsia="仿宋_GB2312" w:cs="仿宋_GB2312"/>
          <w:color w:val="auto"/>
          <w:spacing w:val="0"/>
          <w:kern w:val="21"/>
          <w:sz w:val="32"/>
          <w:szCs w:val="32"/>
          <w:lang w:eastAsia="zh-CN" w:bidi="ar-SA"/>
        </w:rPr>
        <w:t>海洋生物医药及生物制品、海洋生物育种及健康养殖、海产品精深加工和冷链物流、海水</w:t>
      </w:r>
      <w:r>
        <w:rPr>
          <w:rFonts w:hint="eastAsia" w:ascii="仿宋_GB2312" w:hAnsi="仿宋_GB2312" w:eastAsia="仿宋_GB2312" w:cs="仿宋_GB2312"/>
          <w:color w:val="auto"/>
          <w:spacing w:val="0"/>
          <w:kern w:val="21"/>
          <w:sz w:val="32"/>
          <w:szCs w:val="32"/>
          <w:lang w:val="en-US" w:eastAsia="zh-CN" w:bidi="ar-SA"/>
        </w:rPr>
        <w:t>/海泥综合利用、海洋高端装备及材料、海洋高技术服务业、海洋环保与海洋资源开发利用、海洋文化创意产业</w:t>
      </w:r>
      <w:r>
        <w:rPr>
          <w:rFonts w:hint="eastAsia" w:ascii="仿宋_GB2312" w:hAnsi="仿宋_GB2312" w:eastAsia="仿宋_GB2312" w:cs="仿宋_GB2312"/>
          <w:color w:val="auto"/>
          <w:spacing w:val="0"/>
          <w:kern w:val="21"/>
          <w:sz w:val="32"/>
          <w:szCs w:val="32"/>
          <w:lang w:bidi="ar-SA"/>
        </w:rPr>
        <w:t>等领域的就业或创业人员中，具备</w:t>
      </w:r>
      <w:r>
        <w:rPr>
          <w:rFonts w:hint="eastAsia" w:ascii="仿宋_GB2312" w:hAnsi="仿宋_GB2312" w:eastAsia="仿宋_GB2312" w:cs="仿宋_GB2312"/>
          <w:color w:val="auto"/>
          <w:spacing w:val="0"/>
          <w:kern w:val="21"/>
          <w:sz w:val="32"/>
          <w:szCs w:val="32"/>
          <w:lang w:eastAsia="zh-CN" w:bidi="ar-SA"/>
        </w:rPr>
        <w:t>突出</w:t>
      </w:r>
      <w:r>
        <w:rPr>
          <w:rFonts w:hint="eastAsia" w:ascii="仿宋_GB2312" w:hAnsi="仿宋_GB2312" w:eastAsia="仿宋_GB2312" w:cs="仿宋_GB2312"/>
          <w:color w:val="auto"/>
          <w:spacing w:val="0"/>
          <w:kern w:val="21"/>
          <w:sz w:val="32"/>
          <w:szCs w:val="32"/>
          <w:lang w:bidi="ar-SA"/>
        </w:rPr>
        <w:t>的专业知识或专门技能，进行创造性劳动</w:t>
      </w:r>
      <w:r>
        <w:rPr>
          <w:rFonts w:hint="eastAsia" w:ascii="仿宋_GB2312" w:hAnsi="仿宋_GB2312" w:eastAsia="仿宋_GB2312" w:cs="仿宋_GB2312"/>
          <w:color w:val="auto"/>
          <w:spacing w:val="0"/>
          <w:kern w:val="21"/>
          <w:sz w:val="32"/>
          <w:szCs w:val="32"/>
          <w:lang w:eastAsia="zh-CN" w:bidi="ar-SA"/>
        </w:rPr>
        <w:t>实现价值</w:t>
      </w:r>
      <w:r>
        <w:rPr>
          <w:rFonts w:hint="eastAsia" w:ascii="仿宋_GB2312" w:hAnsi="仿宋_GB2312" w:eastAsia="仿宋_GB2312" w:cs="仿宋_GB2312"/>
          <w:color w:val="auto"/>
          <w:spacing w:val="0"/>
          <w:kern w:val="21"/>
          <w:sz w:val="32"/>
          <w:szCs w:val="32"/>
          <w:lang w:bidi="ar-SA"/>
        </w:rPr>
        <w:t>并对海洋经济发展</w:t>
      </w:r>
      <w:r>
        <w:rPr>
          <w:rFonts w:hint="eastAsia" w:ascii="仿宋_GB2312" w:hAnsi="仿宋_GB2312" w:eastAsia="仿宋_GB2312" w:cs="仿宋_GB2312"/>
          <w:color w:val="auto"/>
          <w:spacing w:val="0"/>
          <w:kern w:val="21"/>
          <w:sz w:val="32"/>
          <w:szCs w:val="32"/>
          <w:lang w:eastAsia="zh-CN" w:bidi="ar-SA"/>
        </w:rPr>
        <w:t>事业</w:t>
      </w:r>
      <w:r>
        <w:rPr>
          <w:rFonts w:hint="eastAsia" w:ascii="仿宋_GB2312" w:hAnsi="仿宋_GB2312" w:eastAsia="仿宋_GB2312" w:cs="仿宋_GB2312"/>
          <w:color w:val="auto"/>
          <w:spacing w:val="0"/>
          <w:kern w:val="21"/>
          <w:sz w:val="32"/>
          <w:szCs w:val="32"/>
          <w:lang w:bidi="ar-SA"/>
        </w:rPr>
        <w:t>做出</w:t>
      </w:r>
      <w:r>
        <w:rPr>
          <w:rFonts w:hint="eastAsia" w:ascii="仿宋_GB2312" w:hAnsi="仿宋_GB2312" w:eastAsia="仿宋_GB2312" w:cs="仿宋_GB2312"/>
          <w:color w:val="auto"/>
          <w:spacing w:val="0"/>
          <w:kern w:val="21"/>
          <w:sz w:val="32"/>
          <w:szCs w:val="32"/>
          <w:lang w:eastAsia="zh-CN" w:bidi="ar-SA"/>
        </w:rPr>
        <w:t>积极</w:t>
      </w:r>
      <w:r>
        <w:rPr>
          <w:rFonts w:hint="eastAsia" w:ascii="仿宋_GB2312" w:hAnsi="仿宋_GB2312" w:eastAsia="仿宋_GB2312" w:cs="仿宋_GB2312"/>
          <w:color w:val="auto"/>
          <w:spacing w:val="0"/>
          <w:kern w:val="21"/>
          <w:sz w:val="32"/>
          <w:szCs w:val="32"/>
          <w:lang w:bidi="ar-SA"/>
        </w:rPr>
        <w:t>贡献的个人。</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val="0"/>
          <w:bCs w:val="0"/>
          <w:color w:val="auto"/>
          <w:spacing w:val="0"/>
          <w:kern w:val="21"/>
          <w:sz w:val="32"/>
          <w:szCs w:val="32"/>
          <w:lang w:val="en-US" w:eastAsia="zh-CN" w:bidi="ar-SA"/>
        </w:rPr>
      </w:pPr>
      <w:r>
        <w:rPr>
          <w:rFonts w:hint="eastAsia" w:ascii="黑体" w:hAnsi="黑体" w:eastAsia="黑体" w:cs="黑体"/>
          <w:b w:val="0"/>
          <w:bCs w:val="0"/>
          <w:color w:val="auto"/>
          <w:spacing w:val="0"/>
          <w:kern w:val="21"/>
          <w:sz w:val="32"/>
          <w:szCs w:val="32"/>
          <w:lang w:val="en-US" w:eastAsia="zh-CN" w:bidi="ar-SA"/>
        </w:rPr>
        <w:t>第三章 资格条件</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pacing w:val="0"/>
          <w:kern w:val="21"/>
          <w:sz w:val="32"/>
          <w:szCs w:val="32"/>
          <w:lang w:eastAsia="zh-CN" w:bidi="ar-SA"/>
        </w:rPr>
      </w:pPr>
      <w:r>
        <w:rPr>
          <w:rFonts w:hint="eastAsia" w:ascii="仿宋_GB2312" w:hAnsi="仿宋_GB2312" w:eastAsia="仿宋_GB2312" w:cs="仿宋_GB2312"/>
          <w:b/>
          <w:bCs/>
          <w:color w:val="auto"/>
          <w:spacing w:val="0"/>
          <w:kern w:val="21"/>
          <w:sz w:val="32"/>
          <w:szCs w:val="32"/>
          <w:lang w:val="en-US" w:eastAsia="zh-CN" w:bidi="ar-SA"/>
        </w:rPr>
        <w:t>第四条</w:t>
      </w:r>
      <w:r>
        <w:rPr>
          <w:rFonts w:hint="eastAsia" w:ascii="仿宋_GB2312" w:hAnsi="仿宋_GB2312" w:eastAsia="仿宋_GB2312" w:cs="仿宋_GB2312"/>
          <w:b w:val="0"/>
          <w:bCs w:val="0"/>
          <w:color w:val="auto"/>
          <w:spacing w:val="0"/>
          <w:kern w:val="21"/>
          <w:sz w:val="32"/>
          <w:szCs w:val="32"/>
          <w:lang w:val="en-US" w:eastAsia="zh-CN" w:bidi="ar-SA"/>
        </w:rPr>
        <w:t xml:space="preserve">  本办法所申报的</w:t>
      </w:r>
      <w:r>
        <w:rPr>
          <w:rFonts w:hint="eastAsia" w:ascii="仿宋_GB2312" w:hAnsi="仿宋_GB2312" w:eastAsia="仿宋_GB2312" w:cs="仿宋_GB2312"/>
          <w:b w:val="0"/>
          <w:bCs w:val="0"/>
          <w:color w:val="auto"/>
          <w:spacing w:val="0"/>
          <w:kern w:val="21"/>
          <w:sz w:val="32"/>
          <w:szCs w:val="32"/>
          <w:lang w:eastAsia="zh-CN" w:bidi="ar-SA"/>
        </w:rPr>
        <w:t>海洋产业人才为以下三类：海洋产业领军人才、海洋产业优秀人才、海洋青年科技创新项目（海洋青年科技创新项目实施办法另行制定）。</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lang w:val="en-US" w:eastAsia="zh-CN" w:bidi="ar-SA"/>
        </w:rPr>
      </w:pPr>
      <w:r>
        <w:rPr>
          <w:rFonts w:hint="eastAsia" w:ascii="仿宋_GB2312" w:hAnsi="仿宋_GB2312" w:eastAsia="仿宋_GB2312" w:cs="仿宋_GB2312"/>
          <w:b w:val="0"/>
          <w:bCs w:val="0"/>
          <w:color w:val="auto"/>
          <w:spacing w:val="0"/>
          <w:kern w:val="21"/>
          <w:sz w:val="32"/>
          <w:szCs w:val="32"/>
          <w:lang w:val="en-US" w:eastAsia="zh-CN" w:bidi="ar-SA"/>
        </w:rPr>
        <w:t>申报必须具备的条件为：</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color w:val="auto"/>
          <w:spacing w:val="0"/>
          <w:kern w:val="21"/>
          <w:sz w:val="32"/>
          <w:szCs w:val="32"/>
          <w:lang w:val="en-US" w:eastAsia="zh-CN"/>
        </w:rPr>
        <w:t>1.</w:t>
      </w:r>
      <w:r>
        <w:rPr>
          <w:rFonts w:hint="eastAsia" w:ascii="仿宋_GB2312" w:hAnsi="仿宋_GB2312" w:eastAsia="仿宋_GB2312" w:cs="仿宋_GB2312"/>
          <w:color w:val="auto"/>
          <w:spacing w:val="0"/>
          <w:kern w:val="21"/>
          <w:sz w:val="32"/>
          <w:szCs w:val="32"/>
        </w:rPr>
        <w:t>热爱祖国，遵纪守法，具有良好的职业道德。</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pacing w:val="0"/>
          <w:kern w:val="21"/>
          <w:sz w:val="32"/>
          <w:szCs w:val="32"/>
          <w:lang w:eastAsia="zh-CN"/>
        </w:rPr>
      </w:pPr>
      <w:r>
        <w:rPr>
          <w:rFonts w:hint="eastAsia" w:ascii="仿宋_GB2312" w:hAnsi="仿宋_GB2312" w:eastAsia="仿宋_GB2312" w:cs="仿宋_GB2312"/>
          <w:spacing w:val="0"/>
          <w:kern w:val="21"/>
          <w:sz w:val="32"/>
          <w:szCs w:val="32"/>
          <w:lang w:val="en-US" w:eastAsia="zh-CN"/>
        </w:rPr>
        <w:t>2.</w:t>
      </w:r>
      <w:r>
        <w:rPr>
          <w:rFonts w:hint="eastAsia" w:ascii="仿宋_GB2312" w:hAnsi="仿宋_GB2312" w:eastAsia="仿宋_GB2312" w:cs="仿宋_GB2312"/>
          <w:spacing w:val="0"/>
          <w:kern w:val="21"/>
          <w:sz w:val="32"/>
          <w:szCs w:val="32"/>
          <w:lang w:eastAsia="zh-CN"/>
        </w:rPr>
        <w:t>海洋产业人才范围参照《厦门市海洋与渔业发展专项资金项目指南》（厦海</w:t>
      </w:r>
      <w:r>
        <w:rPr>
          <w:rFonts w:hint="eastAsia" w:ascii="仿宋_GB2312" w:hAnsi="仿宋_GB2312" w:eastAsia="仿宋_GB2312" w:cs="仿宋_GB2312"/>
          <w:color w:val="auto"/>
          <w:spacing w:val="0"/>
          <w:kern w:val="21"/>
          <w:sz w:val="32"/>
          <w:szCs w:val="32"/>
          <w:lang w:bidi="ar-SA"/>
        </w:rPr>
        <w:t>〔</w:t>
      </w:r>
      <w:r>
        <w:rPr>
          <w:rFonts w:hint="eastAsia" w:ascii="仿宋_GB2312" w:hAnsi="仿宋_GB2312" w:eastAsia="仿宋_GB2312" w:cs="仿宋_GB2312"/>
          <w:spacing w:val="0"/>
          <w:kern w:val="21"/>
          <w:sz w:val="32"/>
          <w:szCs w:val="32"/>
          <w:lang w:val="en" w:eastAsia="zh-CN"/>
        </w:rPr>
        <w:t>2021</w:t>
      </w:r>
      <w:r>
        <w:rPr>
          <w:rFonts w:hint="eastAsia" w:ascii="仿宋_GB2312" w:hAnsi="仿宋_GB2312" w:eastAsia="仿宋_GB2312" w:cs="仿宋_GB2312"/>
          <w:color w:val="auto"/>
          <w:spacing w:val="0"/>
          <w:kern w:val="21"/>
          <w:sz w:val="32"/>
          <w:szCs w:val="32"/>
          <w:lang w:bidi="ar-SA"/>
        </w:rPr>
        <w:t>〕</w:t>
      </w:r>
      <w:r>
        <w:rPr>
          <w:rFonts w:hint="eastAsia" w:ascii="仿宋_GB2312" w:hAnsi="仿宋_GB2312" w:eastAsia="仿宋_GB2312" w:cs="仿宋_GB2312"/>
          <w:spacing w:val="0"/>
          <w:kern w:val="21"/>
          <w:sz w:val="32"/>
          <w:szCs w:val="32"/>
          <w:lang w:val="en" w:eastAsia="zh-CN"/>
        </w:rPr>
        <w:t>42号</w:t>
      </w:r>
      <w:r>
        <w:rPr>
          <w:rFonts w:hint="eastAsia" w:ascii="仿宋_GB2312" w:hAnsi="仿宋_GB2312" w:eastAsia="仿宋_GB2312" w:cs="仿宋_GB2312"/>
          <w:spacing w:val="0"/>
          <w:kern w:val="21"/>
          <w:sz w:val="32"/>
          <w:szCs w:val="32"/>
          <w:lang w:eastAsia="zh-CN"/>
        </w:rPr>
        <w:t>）所列的重点领域。</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color w:val="auto"/>
          <w:spacing w:val="0"/>
          <w:kern w:val="21"/>
          <w:sz w:val="32"/>
          <w:szCs w:val="32"/>
          <w:lang w:val="en-US" w:eastAsia="zh-CN"/>
        </w:rPr>
        <w:t>3.申报海洋产业领军人才的个人距退休时间至少5年（含）以上，申报海洋产业优秀人才的个人距退休时间至少10年（含）以上，</w:t>
      </w:r>
      <w:r>
        <w:rPr>
          <w:rFonts w:hint="eastAsia" w:ascii="仿宋_GB2312" w:hAnsi="仿宋_GB2312" w:eastAsia="仿宋_GB2312" w:cs="仿宋_GB2312"/>
          <w:color w:val="auto"/>
          <w:spacing w:val="0"/>
          <w:kern w:val="21"/>
          <w:sz w:val="32"/>
          <w:szCs w:val="32"/>
        </w:rPr>
        <w:t>贡献特别突出的可适当放宽。</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lang w:eastAsia="zh-CN" w:bidi="ar-SA"/>
        </w:rPr>
      </w:pPr>
      <w:r>
        <w:rPr>
          <w:rFonts w:hint="eastAsia" w:ascii="仿宋_GB2312" w:hAnsi="仿宋_GB2312" w:eastAsia="仿宋_GB2312" w:cs="仿宋_GB2312"/>
          <w:color w:val="auto"/>
          <w:spacing w:val="0"/>
          <w:kern w:val="21"/>
          <w:sz w:val="32"/>
          <w:szCs w:val="32"/>
          <w:lang w:val="en-US" w:eastAsia="zh-CN"/>
        </w:rPr>
        <w:t>4.与在厦</w:t>
      </w:r>
      <w:r>
        <w:rPr>
          <w:rFonts w:hint="eastAsia" w:ascii="仿宋_GB2312" w:hAnsi="仿宋_GB2312" w:eastAsia="仿宋_GB2312" w:cs="仿宋_GB2312"/>
          <w:b w:val="0"/>
          <w:bCs w:val="0"/>
          <w:color w:val="auto"/>
          <w:spacing w:val="0"/>
          <w:kern w:val="21"/>
          <w:sz w:val="32"/>
          <w:szCs w:val="32"/>
          <w:lang w:eastAsia="zh-CN"/>
        </w:rPr>
        <w:t>涉海企事业</w:t>
      </w:r>
      <w:r>
        <w:rPr>
          <w:rFonts w:hint="eastAsia" w:ascii="仿宋_GB2312" w:hAnsi="仿宋_GB2312" w:eastAsia="仿宋_GB2312" w:cs="仿宋_GB2312"/>
          <w:b w:val="0"/>
          <w:bCs w:val="0"/>
          <w:color w:val="auto"/>
          <w:spacing w:val="0"/>
          <w:kern w:val="21"/>
          <w:sz w:val="32"/>
          <w:szCs w:val="32"/>
        </w:rPr>
        <w:t>用人单位签订</w:t>
      </w:r>
      <w:r>
        <w:rPr>
          <w:rFonts w:hint="eastAsia" w:ascii="仿宋_GB2312" w:hAnsi="仿宋_GB2312" w:eastAsia="仿宋_GB2312" w:cs="仿宋_GB2312"/>
          <w:b w:val="0"/>
          <w:bCs w:val="0"/>
          <w:color w:val="auto"/>
          <w:spacing w:val="0"/>
          <w:kern w:val="21"/>
          <w:sz w:val="32"/>
          <w:szCs w:val="32"/>
          <w:lang w:val="en-US" w:eastAsia="zh-CN"/>
        </w:rPr>
        <w:t>3</w:t>
      </w:r>
      <w:r>
        <w:rPr>
          <w:rFonts w:hint="eastAsia" w:ascii="仿宋_GB2312" w:hAnsi="仿宋_GB2312" w:eastAsia="仿宋_GB2312" w:cs="仿宋_GB2312"/>
          <w:b w:val="0"/>
          <w:bCs w:val="0"/>
          <w:color w:val="auto"/>
          <w:spacing w:val="0"/>
          <w:kern w:val="21"/>
          <w:sz w:val="32"/>
          <w:szCs w:val="32"/>
          <w:lang w:eastAsia="zh-CN"/>
        </w:rPr>
        <w:t>年（含）以上劳动（聘用）合同，</w:t>
      </w:r>
      <w:r>
        <w:rPr>
          <w:rFonts w:hint="eastAsia" w:ascii="仿宋_GB2312" w:hAnsi="仿宋_GB2312" w:eastAsia="仿宋_GB2312" w:cs="仿宋_GB2312"/>
          <w:b w:val="0"/>
          <w:bCs w:val="0"/>
          <w:color w:val="auto"/>
          <w:spacing w:val="0"/>
          <w:kern w:val="21"/>
          <w:sz w:val="32"/>
          <w:szCs w:val="32"/>
          <w:lang w:bidi="ar-SA"/>
        </w:rPr>
        <w:t>或在厦门</w:t>
      </w:r>
      <w:r>
        <w:rPr>
          <w:rFonts w:hint="eastAsia" w:ascii="仿宋_GB2312" w:hAnsi="仿宋_GB2312" w:eastAsia="仿宋_GB2312" w:cs="仿宋_GB2312"/>
          <w:b w:val="0"/>
          <w:bCs w:val="0"/>
          <w:color w:val="auto"/>
          <w:spacing w:val="0"/>
          <w:kern w:val="21"/>
          <w:sz w:val="32"/>
          <w:szCs w:val="32"/>
          <w:lang w:eastAsia="zh-CN" w:bidi="ar-SA"/>
        </w:rPr>
        <w:t>注册</w:t>
      </w:r>
      <w:r>
        <w:rPr>
          <w:rFonts w:hint="eastAsia" w:ascii="仿宋_GB2312" w:hAnsi="仿宋_GB2312" w:eastAsia="仿宋_GB2312" w:cs="仿宋_GB2312"/>
          <w:b w:val="0"/>
          <w:bCs w:val="0"/>
          <w:color w:val="auto"/>
          <w:spacing w:val="0"/>
          <w:kern w:val="21"/>
          <w:sz w:val="32"/>
          <w:szCs w:val="32"/>
          <w:lang w:bidi="ar-SA"/>
        </w:rPr>
        <w:t>创办</w:t>
      </w:r>
      <w:r>
        <w:rPr>
          <w:rFonts w:hint="eastAsia" w:ascii="仿宋_GB2312" w:hAnsi="仿宋_GB2312" w:eastAsia="仿宋_GB2312" w:cs="仿宋_GB2312"/>
          <w:b w:val="0"/>
          <w:bCs w:val="0"/>
          <w:color w:val="auto"/>
          <w:spacing w:val="0"/>
          <w:kern w:val="21"/>
          <w:sz w:val="32"/>
          <w:szCs w:val="32"/>
          <w:lang w:eastAsia="zh-CN" w:bidi="ar-SA"/>
        </w:rPr>
        <w:t>涉海</w:t>
      </w:r>
      <w:r>
        <w:rPr>
          <w:rFonts w:hint="eastAsia" w:ascii="仿宋_GB2312" w:hAnsi="仿宋_GB2312" w:eastAsia="仿宋_GB2312" w:cs="仿宋_GB2312"/>
          <w:b w:val="0"/>
          <w:bCs w:val="0"/>
          <w:color w:val="auto"/>
          <w:spacing w:val="0"/>
          <w:kern w:val="21"/>
          <w:sz w:val="32"/>
          <w:szCs w:val="32"/>
          <w:lang w:bidi="ar-SA"/>
        </w:rPr>
        <w:t>企业</w:t>
      </w:r>
      <w:r>
        <w:rPr>
          <w:rFonts w:hint="eastAsia" w:ascii="仿宋_GB2312" w:hAnsi="仿宋_GB2312" w:eastAsia="仿宋_GB2312" w:cs="仿宋_GB2312"/>
          <w:b w:val="0"/>
          <w:bCs w:val="0"/>
          <w:color w:val="auto"/>
          <w:spacing w:val="0"/>
          <w:kern w:val="21"/>
          <w:sz w:val="32"/>
          <w:szCs w:val="32"/>
          <w:lang w:eastAsia="zh-CN" w:bidi="ar-SA"/>
        </w:rPr>
        <w:t>（所占股份占比达</w:t>
      </w:r>
      <w:r>
        <w:rPr>
          <w:rFonts w:hint="eastAsia" w:ascii="仿宋_GB2312" w:hAnsi="仿宋_GB2312" w:eastAsia="仿宋_GB2312" w:cs="仿宋_GB2312"/>
          <w:b w:val="0"/>
          <w:bCs w:val="0"/>
          <w:color w:val="auto"/>
          <w:spacing w:val="0"/>
          <w:kern w:val="21"/>
          <w:sz w:val="32"/>
          <w:szCs w:val="32"/>
          <w:lang w:val="en-US" w:eastAsia="zh-CN" w:bidi="ar-SA"/>
        </w:rPr>
        <w:t>20%以上</w:t>
      </w:r>
      <w:r>
        <w:rPr>
          <w:rFonts w:hint="eastAsia" w:ascii="仿宋_GB2312" w:hAnsi="仿宋_GB2312" w:eastAsia="仿宋_GB2312" w:cs="仿宋_GB2312"/>
          <w:b w:val="0"/>
          <w:bCs w:val="0"/>
          <w:color w:val="auto"/>
          <w:spacing w:val="0"/>
          <w:kern w:val="21"/>
          <w:sz w:val="32"/>
          <w:szCs w:val="32"/>
          <w:lang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5.申报时至少在本市连续工作1年（含）以上。</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6.所在单位当年度未发生重大安全生产事故及重大环境污染和生态破坏等事故。</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lang w:val="en-US" w:eastAsia="zh-CN" w:bidi="ar-SA"/>
        </w:rPr>
      </w:pPr>
      <w:r>
        <w:rPr>
          <w:rFonts w:hint="eastAsia" w:ascii="仿宋_GB2312" w:hAnsi="仿宋_GB2312" w:eastAsia="仿宋_GB2312" w:cs="仿宋_GB2312"/>
          <w:b w:val="0"/>
          <w:bCs w:val="0"/>
          <w:color w:val="auto"/>
          <w:spacing w:val="0"/>
          <w:kern w:val="21"/>
          <w:sz w:val="32"/>
          <w:szCs w:val="32"/>
          <w:lang w:val="en-US" w:eastAsia="zh-CN" w:bidi="ar-SA"/>
        </w:rPr>
        <w:t>申报</w:t>
      </w:r>
      <w:r>
        <w:rPr>
          <w:rFonts w:hint="eastAsia" w:ascii="仿宋_GB2312" w:hAnsi="仿宋_GB2312" w:eastAsia="仿宋_GB2312" w:cs="仿宋_GB2312"/>
          <w:b w:val="0"/>
          <w:bCs w:val="0"/>
          <w:color w:val="auto"/>
          <w:spacing w:val="0"/>
          <w:kern w:val="21"/>
          <w:sz w:val="32"/>
          <w:szCs w:val="32"/>
          <w:lang w:eastAsia="zh-CN" w:bidi="ar-SA"/>
        </w:rPr>
        <w:t>海洋产业领军人才：</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b w:val="0"/>
          <w:bCs w:val="0"/>
          <w:color w:val="auto"/>
          <w:spacing w:val="0"/>
          <w:kern w:val="21"/>
          <w:sz w:val="32"/>
          <w:szCs w:val="32"/>
          <w:lang w:val="en-US" w:eastAsia="zh-CN" w:bidi="ar-SA"/>
        </w:rPr>
        <w:t>1.</w:t>
      </w:r>
      <w:r>
        <w:rPr>
          <w:rFonts w:hint="eastAsia" w:ascii="仿宋_GB2312" w:hAnsi="仿宋_GB2312" w:eastAsia="仿宋_GB2312" w:cs="仿宋_GB2312"/>
          <w:b w:val="0"/>
          <w:bCs w:val="0"/>
          <w:color w:val="auto"/>
          <w:spacing w:val="0"/>
          <w:kern w:val="21"/>
          <w:sz w:val="32"/>
          <w:szCs w:val="32"/>
          <w:lang w:eastAsia="zh-CN" w:bidi="ar-SA"/>
        </w:rPr>
        <w:t>企业经营管理者</w:t>
      </w:r>
      <w:r>
        <w:rPr>
          <w:rFonts w:hint="eastAsia" w:ascii="仿宋_GB2312" w:hAnsi="仿宋_GB2312" w:eastAsia="仿宋_GB2312" w:cs="仿宋_GB2312"/>
          <w:color w:val="auto"/>
          <w:spacing w:val="0"/>
          <w:kern w:val="21"/>
          <w:sz w:val="32"/>
          <w:szCs w:val="32"/>
          <w:lang w:val="en-US" w:eastAsia="zh-CN" w:bidi="ar-SA"/>
        </w:rPr>
        <w:t>（一般为董事长、总经理、分管业务副总、技术总监等高级管理职务）</w:t>
      </w:r>
      <w:r>
        <w:rPr>
          <w:rFonts w:hint="eastAsia" w:ascii="仿宋_GB2312" w:hAnsi="仿宋_GB2312" w:eastAsia="仿宋_GB2312" w:cs="仿宋_GB2312"/>
          <w:color w:val="auto"/>
          <w:spacing w:val="0"/>
          <w:kern w:val="21"/>
          <w:sz w:val="32"/>
          <w:szCs w:val="32"/>
          <w:lang w:eastAsia="zh-CN" w:bidi="ar-SA"/>
        </w:rPr>
        <w:t>必须具备</w:t>
      </w:r>
      <w:r>
        <w:rPr>
          <w:rFonts w:hint="eastAsia" w:ascii="仿宋_GB2312" w:hAnsi="仿宋_GB2312" w:eastAsia="仿宋_GB2312" w:cs="仿宋_GB2312"/>
          <w:color w:val="auto"/>
          <w:spacing w:val="0"/>
          <w:kern w:val="21"/>
          <w:sz w:val="32"/>
          <w:szCs w:val="32"/>
          <w:lang w:bidi="ar-SA"/>
        </w:rPr>
        <w:t>以下条件</w:t>
      </w:r>
      <w:r>
        <w:rPr>
          <w:rFonts w:hint="eastAsia" w:ascii="仿宋_GB2312" w:hAnsi="仿宋_GB2312" w:eastAsia="仿宋_GB2312" w:cs="仿宋_GB2312"/>
          <w:color w:val="auto"/>
          <w:spacing w:val="0"/>
          <w:kern w:val="21"/>
          <w:sz w:val="32"/>
          <w:szCs w:val="32"/>
          <w:lang w:eastAsia="zh-CN" w:bidi="ar-SA"/>
        </w:rPr>
        <w:t>之一</w:t>
      </w:r>
      <w:r>
        <w:rPr>
          <w:rFonts w:hint="eastAsia" w:ascii="仿宋_GB2312" w:hAnsi="仿宋_GB2312" w:eastAsia="仿宋_GB2312" w:cs="仿宋_GB2312"/>
          <w:color w:val="auto"/>
          <w:spacing w:val="0"/>
          <w:kern w:val="21"/>
          <w:sz w:val="32"/>
          <w:szCs w:val="32"/>
          <w:lang w:bidi="ar-SA"/>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（1）在行业中具有明显的规模优势和竞争优势，拥有较高</w:t>
      </w:r>
    </w:p>
    <w:p>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的市场地位和市场份额，上年度所在单位涉海营业收入1亿元（含）以上。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（2）上年度涉海研发投入不低于300万元（含）。</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（3）累计获得经证监会或地方政府备案的风投机构、国有资本、上市公司或行业资本5000万元（含）人民币以上风险投资资金，或者直接上市的海洋经济领域企业的高级管理职务人员。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lang w:eastAsia="zh-CN" w:bidi="ar-SA"/>
        </w:rPr>
      </w:pPr>
      <w:r>
        <w:rPr>
          <w:rFonts w:hint="eastAsia" w:ascii="仿宋_GB2312" w:hAnsi="仿宋_GB2312" w:eastAsia="仿宋_GB2312" w:cs="仿宋_GB2312"/>
          <w:b w:val="0"/>
          <w:bCs w:val="0"/>
          <w:color w:val="auto"/>
          <w:spacing w:val="0"/>
          <w:kern w:val="21"/>
          <w:sz w:val="32"/>
          <w:szCs w:val="32"/>
          <w:lang w:val="en-US" w:eastAsia="zh-CN" w:bidi="ar-SA"/>
        </w:rPr>
        <w:t>2.</w:t>
      </w:r>
      <w:r>
        <w:rPr>
          <w:rFonts w:hint="eastAsia" w:ascii="仿宋_GB2312" w:hAnsi="仿宋_GB2312" w:eastAsia="仿宋_GB2312" w:cs="仿宋_GB2312"/>
          <w:b w:val="0"/>
          <w:bCs w:val="0"/>
          <w:color w:val="auto"/>
          <w:spacing w:val="0"/>
          <w:kern w:val="21"/>
          <w:sz w:val="32"/>
          <w:szCs w:val="32"/>
          <w:lang w:eastAsia="zh-CN" w:bidi="ar-SA"/>
        </w:rPr>
        <w:t>科技创新工作者</w:t>
      </w:r>
      <w:r>
        <w:rPr>
          <w:rFonts w:hint="eastAsia" w:ascii="仿宋_GB2312" w:hAnsi="仿宋_GB2312" w:eastAsia="仿宋_GB2312" w:cs="仿宋_GB2312"/>
          <w:color w:val="auto"/>
          <w:spacing w:val="0"/>
          <w:kern w:val="21"/>
          <w:sz w:val="32"/>
          <w:szCs w:val="32"/>
          <w:lang w:val="en-US" w:eastAsia="zh-CN" w:bidi="ar-SA"/>
        </w:rPr>
        <w:t>（具有正高或相当正高职称）</w:t>
      </w:r>
      <w:r>
        <w:rPr>
          <w:rFonts w:hint="eastAsia" w:ascii="仿宋_GB2312" w:hAnsi="仿宋_GB2312" w:eastAsia="仿宋_GB2312" w:cs="仿宋_GB2312"/>
          <w:color w:val="auto"/>
          <w:spacing w:val="0"/>
          <w:kern w:val="21"/>
          <w:sz w:val="32"/>
          <w:szCs w:val="32"/>
          <w:lang w:eastAsia="zh-CN" w:bidi="ar-SA"/>
        </w:rPr>
        <w:t>必须具备</w:t>
      </w:r>
      <w:r>
        <w:rPr>
          <w:rFonts w:hint="eastAsia" w:ascii="仿宋_GB2312" w:hAnsi="仿宋_GB2312" w:eastAsia="仿宋_GB2312" w:cs="仿宋_GB2312"/>
          <w:color w:val="auto"/>
          <w:spacing w:val="0"/>
          <w:kern w:val="21"/>
          <w:sz w:val="32"/>
          <w:szCs w:val="32"/>
          <w:lang w:bidi="ar-SA"/>
        </w:rPr>
        <w:t>以下条件</w:t>
      </w:r>
      <w:r>
        <w:rPr>
          <w:rFonts w:hint="eastAsia" w:ascii="仿宋_GB2312" w:hAnsi="仿宋_GB2312" w:eastAsia="仿宋_GB2312" w:cs="仿宋_GB2312"/>
          <w:color w:val="auto"/>
          <w:spacing w:val="0"/>
          <w:kern w:val="21"/>
          <w:sz w:val="32"/>
          <w:szCs w:val="32"/>
          <w:lang w:eastAsia="zh-CN" w:bidi="ar-SA"/>
        </w:rPr>
        <w:t>之一</w:t>
      </w:r>
      <w:r>
        <w:rPr>
          <w:rFonts w:hint="eastAsia" w:ascii="仿宋_GB2312" w:hAnsi="仿宋_GB2312" w:eastAsia="仿宋_GB2312" w:cs="仿宋_GB2312"/>
          <w:color w:val="auto"/>
          <w:spacing w:val="0"/>
          <w:kern w:val="21"/>
          <w:sz w:val="32"/>
          <w:szCs w:val="32"/>
          <w:lang w:bidi="ar-SA"/>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highlight w:val="none"/>
          <w:lang w:val="en-US" w:eastAsia="zh-CN" w:bidi="ar-SA"/>
        </w:rPr>
      </w:pPr>
      <w:r>
        <w:rPr>
          <w:rFonts w:hint="eastAsia" w:ascii="仿宋_GB2312" w:hAnsi="仿宋_GB2312" w:eastAsia="仿宋_GB2312" w:cs="仿宋_GB2312"/>
          <w:b w:val="0"/>
          <w:bCs w:val="0"/>
          <w:color w:val="auto"/>
          <w:spacing w:val="0"/>
          <w:kern w:val="21"/>
          <w:sz w:val="32"/>
          <w:szCs w:val="32"/>
          <w:highlight w:val="none"/>
          <w:lang w:val="en-US" w:eastAsia="zh-CN" w:bidi="ar-SA"/>
        </w:rPr>
        <w:t>（1）</w:t>
      </w:r>
      <w:r>
        <w:rPr>
          <w:rFonts w:hint="eastAsia" w:ascii="仿宋_GB2312" w:hAnsi="仿宋_GB2312" w:eastAsia="仿宋_GB2312" w:cs="仿宋_GB2312"/>
          <w:color w:val="auto"/>
          <w:spacing w:val="0"/>
          <w:kern w:val="21"/>
          <w:sz w:val="32"/>
          <w:szCs w:val="32"/>
          <w:lang w:bidi="ar-SA"/>
        </w:rPr>
        <w:t>获得</w:t>
      </w:r>
      <w:r>
        <w:rPr>
          <w:rFonts w:hint="eastAsia" w:ascii="仿宋_GB2312" w:hAnsi="仿宋_GB2312" w:eastAsia="仿宋_GB2312" w:cs="仿宋_GB2312"/>
          <w:color w:val="auto"/>
          <w:spacing w:val="0"/>
          <w:kern w:val="21"/>
          <w:sz w:val="32"/>
          <w:szCs w:val="32"/>
          <w:lang w:val="en-US" w:eastAsia="zh-CN" w:bidi="ar-SA"/>
        </w:rPr>
        <w:t>5</w:t>
      </w:r>
      <w:r>
        <w:rPr>
          <w:rFonts w:hint="eastAsia" w:ascii="仿宋_GB2312" w:hAnsi="仿宋_GB2312" w:eastAsia="仿宋_GB2312" w:cs="仿宋_GB2312"/>
          <w:color w:val="auto"/>
          <w:spacing w:val="0"/>
          <w:kern w:val="21"/>
          <w:sz w:val="32"/>
          <w:szCs w:val="32"/>
          <w:lang w:bidi="ar-SA"/>
        </w:rPr>
        <w:t>项</w:t>
      </w:r>
      <w:r>
        <w:rPr>
          <w:rFonts w:hint="eastAsia" w:ascii="仿宋_GB2312" w:hAnsi="仿宋_GB2312" w:eastAsia="仿宋_GB2312" w:cs="仿宋_GB2312"/>
          <w:color w:val="auto"/>
          <w:spacing w:val="0"/>
          <w:kern w:val="21"/>
          <w:sz w:val="32"/>
          <w:szCs w:val="32"/>
          <w:lang w:eastAsia="zh-CN" w:bidi="ar-SA"/>
        </w:rPr>
        <w:t>（含）</w:t>
      </w:r>
      <w:r>
        <w:rPr>
          <w:rFonts w:hint="eastAsia" w:ascii="仿宋_GB2312" w:hAnsi="仿宋_GB2312" w:eastAsia="仿宋_GB2312" w:cs="仿宋_GB2312"/>
          <w:color w:val="auto"/>
          <w:spacing w:val="0"/>
          <w:kern w:val="21"/>
          <w:sz w:val="32"/>
          <w:szCs w:val="32"/>
          <w:lang w:bidi="ar-SA"/>
        </w:rPr>
        <w:t>以上</w:t>
      </w:r>
      <w:r>
        <w:rPr>
          <w:rFonts w:hint="eastAsia" w:ascii="仿宋_GB2312" w:hAnsi="仿宋_GB2312" w:eastAsia="仿宋_GB2312" w:cs="仿宋_GB2312"/>
          <w:color w:val="auto"/>
          <w:spacing w:val="0"/>
          <w:kern w:val="21"/>
          <w:sz w:val="32"/>
          <w:szCs w:val="32"/>
          <w:lang w:eastAsia="zh-CN" w:bidi="ar-SA"/>
        </w:rPr>
        <w:t>涉海</w:t>
      </w:r>
      <w:r>
        <w:rPr>
          <w:rFonts w:hint="eastAsia" w:ascii="仿宋_GB2312" w:hAnsi="仿宋_GB2312" w:eastAsia="仿宋_GB2312" w:cs="仿宋_GB2312"/>
          <w:color w:val="auto"/>
          <w:spacing w:val="0"/>
          <w:kern w:val="21"/>
          <w:sz w:val="32"/>
          <w:szCs w:val="32"/>
          <w:lang w:val="en-US" w:eastAsia="zh-CN" w:bidi="ar-SA"/>
        </w:rPr>
        <w:t>发明专利</w:t>
      </w:r>
      <w:r>
        <w:rPr>
          <w:rFonts w:hint="eastAsia" w:ascii="仿宋_GB2312" w:hAnsi="仿宋_GB2312" w:eastAsia="仿宋_GB2312" w:cs="仿宋_GB2312"/>
          <w:color w:val="auto"/>
          <w:spacing w:val="0"/>
          <w:kern w:val="21"/>
          <w:sz w:val="32"/>
          <w:szCs w:val="32"/>
          <w:highlight w:val="none"/>
          <w:lang w:eastAsia="zh-CN" w:bidi="ar-SA"/>
        </w:rPr>
        <w:t>发明人，至少实现成果转化</w:t>
      </w:r>
      <w:r>
        <w:rPr>
          <w:rFonts w:hint="eastAsia" w:ascii="仿宋_GB2312" w:hAnsi="仿宋_GB2312" w:eastAsia="仿宋_GB2312" w:cs="仿宋_GB2312"/>
          <w:color w:val="auto"/>
          <w:spacing w:val="0"/>
          <w:kern w:val="21"/>
          <w:sz w:val="32"/>
          <w:szCs w:val="32"/>
          <w:highlight w:val="none"/>
          <w:lang w:val="en-US" w:eastAsia="zh-CN" w:bidi="ar-SA"/>
        </w:rPr>
        <w:t>2项（含）以上，</w:t>
      </w:r>
      <w:r>
        <w:rPr>
          <w:rFonts w:hint="eastAsia" w:ascii="仿宋_GB2312" w:hAnsi="仿宋_GB2312" w:eastAsia="仿宋_GB2312" w:cs="仿宋_GB2312"/>
          <w:color w:val="auto"/>
          <w:spacing w:val="0"/>
          <w:kern w:val="21"/>
          <w:sz w:val="32"/>
          <w:szCs w:val="32"/>
          <w:highlight w:val="none"/>
          <w:lang w:bidi="ar-SA"/>
        </w:rPr>
        <w:t>且转让费</w:t>
      </w:r>
      <w:r>
        <w:rPr>
          <w:rFonts w:hint="eastAsia" w:ascii="仿宋_GB2312" w:hAnsi="仿宋_GB2312" w:eastAsia="仿宋_GB2312" w:cs="仿宋_GB2312"/>
          <w:color w:val="auto"/>
          <w:spacing w:val="0"/>
          <w:kern w:val="21"/>
          <w:sz w:val="32"/>
          <w:szCs w:val="32"/>
          <w:highlight w:val="none"/>
          <w:lang w:eastAsia="zh-CN" w:bidi="ar-SA"/>
        </w:rPr>
        <w:t>累计到位</w:t>
      </w:r>
      <w:r>
        <w:rPr>
          <w:rFonts w:hint="eastAsia" w:ascii="仿宋_GB2312" w:hAnsi="仿宋_GB2312" w:eastAsia="仿宋_GB2312" w:cs="仿宋_GB2312"/>
          <w:color w:val="auto"/>
          <w:spacing w:val="0"/>
          <w:kern w:val="21"/>
          <w:sz w:val="32"/>
          <w:szCs w:val="32"/>
          <w:highlight w:val="none"/>
          <w:lang w:val="en-US" w:eastAsia="zh-CN" w:bidi="ar-SA"/>
        </w:rPr>
        <w:t>3</w:t>
      </w:r>
      <w:r>
        <w:rPr>
          <w:rFonts w:hint="eastAsia" w:ascii="仿宋_GB2312" w:hAnsi="仿宋_GB2312" w:eastAsia="仿宋_GB2312" w:cs="仿宋_GB2312"/>
          <w:color w:val="auto"/>
          <w:spacing w:val="0"/>
          <w:kern w:val="21"/>
          <w:sz w:val="32"/>
          <w:szCs w:val="32"/>
          <w:highlight w:val="none"/>
          <w:lang w:bidi="ar-SA"/>
        </w:rPr>
        <w:t>00万</w:t>
      </w:r>
      <w:r>
        <w:rPr>
          <w:rFonts w:hint="eastAsia" w:ascii="仿宋_GB2312" w:hAnsi="仿宋_GB2312" w:eastAsia="仿宋_GB2312" w:cs="仿宋_GB2312"/>
          <w:color w:val="auto"/>
          <w:spacing w:val="0"/>
          <w:kern w:val="21"/>
          <w:sz w:val="32"/>
          <w:szCs w:val="32"/>
          <w:highlight w:val="none"/>
          <w:lang w:eastAsia="zh-CN" w:bidi="ar-SA"/>
        </w:rPr>
        <w:t>（含）</w:t>
      </w:r>
      <w:r>
        <w:rPr>
          <w:rFonts w:hint="eastAsia" w:ascii="仿宋_GB2312" w:hAnsi="仿宋_GB2312" w:eastAsia="仿宋_GB2312" w:cs="仿宋_GB2312"/>
          <w:color w:val="auto"/>
          <w:spacing w:val="0"/>
          <w:kern w:val="21"/>
          <w:sz w:val="32"/>
          <w:szCs w:val="32"/>
          <w:highlight w:val="none"/>
          <w:lang w:bidi="ar-SA"/>
        </w:rPr>
        <w:t>以上</w:t>
      </w:r>
      <w:r>
        <w:rPr>
          <w:rFonts w:hint="eastAsia" w:ascii="仿宋_GB2312" w:hAnsi="仿宋_GB2312" w:eastAsia="仿宋_GB2312" w:cs="仿宋_GB2312"/>
          <w:color w:val="auto"/>
          <w:spacing w:val="0"/>
          <w:kern w:val="21"/>
          <w:sz w:val="32"/>
          <w:szCs w:val="32"/>
          <w:highlight w:val="none"/>
          <w:lang w:eastAsia="zh-CN" w:bidi="ar-SA"/>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bCs/>
          <w:color w:val="auto"/>
          <w:spacing w:val="0"/>
          <w:kern w:val="21"/>
          <w:sz w:val="32"/>
          <w:szCs w:val="32"/>
          <w:lang w:val="en-US" w:eastAsia="zh-CN" w:bidi="ar-SA"/>
        </w:rPr>
      </w:pPr>
      <w:r>
        <w:rPr>
          <w:rFonts w:hint="eastAsia" w:ascii="仿宋_GB2312" w:hAnsi="仿宋_GB2312" w:eastAsia="仿宋_GB2312" w:cs="仿宋_GB2312"/>
          <w:b w:val="0"/>
          <w:bCs w:val="0"/>
          <w:color w:val="auto"/>
          <w:spacing w:val="0"/>
          <w:kern w:val="21"/>
          <w:sz w:val="32"/>
          <w:szCs w:val="32"/>
          <w:highlight w:val="none"/>
          <w:lang w:val="en-US" w:eastAsia="zh-CN" w:bidi="ar-SA"/>
        </w:rPr>
        <w:t>（2）</w:t>
      </w:r>
      <w:r>
        <w:rPr>
          <w:rFonts w:hint="eastAsia" w:ascii="仿宋_GB2312" w:hAnsi="仿宋_GB2312" w:eastAsia="仿宋_GB2312" w:cs="仿宋_GB2312"/>
          <w:color w:val="auto"/>
          <w:spacing w:val="0"/>
          <w:kern w:val="21"/>
          <w:sz w:val="32"/>
          <w:szCs w:val="32"/>
          <w:highlight w:val="none"/>
          <w:lang w:bidi="ar-SA"/>
        </w:rPr>
        <w:t>获得</w:t>
      </w:r>
      <w:r>
        <w:rPr>
          <w:rFonts w:hint="eastAsia" w:ascii="仿宋_GB2312" w:hAnsi="仿宋_GB2312" w:eastAsia="仿宋_GB2312" w:cs="仿宋_GB2312"/>
          <w:color w:val="auto"/>
          <w:spacing w:val="0"/>
          <w:kern w:val="21"/>
          <w:sz w:val="32"/>
          <w:szCs w:val="32"/>
          <w:highlight w:val="none"/>
          <w:lang w:eastAsia="zh-CN" w:bidi="ar-SA"/>
        </w:rPr>
        <w:t>涉海的</w:t>
      </w:r>
      <w:r>
        <w:rPr>
          <w:rFonts w:hint="eastAsia" w:ascii="仿宋_GB2312" w:hAnsi="仿宋_GB2312" w:eastAsia="仿宋_GB2312" w:cs="仿宋_GB2312"/>
          <w:color w:val="auto"/>
          <w:spacing w:val="0"/>
          <w:kern w:val="21"/>
          <w:sz w:val="32"/>
          <w:szCs w:val="32"/>
          <w:highlight w:val="none"/>
          <w:lang w:bidi="ar-SA"/>
        </w:rPr>
        <w:t>国家级科学技术奖励、自然科学奖、技术发明奖、科技进步奖等奖项</w:t>
      </w:r>
      <w:r>
        <w:rPr>
          <w:rFonts w:hint="eastAsia" w:ascii="仿宋_GB2312" w:hAnsi="仿宋_GB2312" w:eastAsia="仿宋_GB2312" w:cs="仿宋_GB2312"/>
          <w:color w:val="auto"/>
          <w:spacing w:val="0"/>
          <w:kern w:val="21"/>
          <w:sz w:val="32"/>
          <w:szCs w:val="32"/>
          <w:highlight w:val="none"/>
          <w:lang w:eastAsia="zh-CN" w:bidi="ar-SA"/>
        </w:rPr>
        <w:t>一等奖的前六位人员、二等奖的前四位人员、三等奖的前二位人员，或</w:t>
      </w:r>
      <w:r>
        <w:rPr>
          <w:rFonts w:hint="eastAsia" w:ascii="仿宋_GB2312" w:hAnsi="仿宋_GB2312" w:eastAsia="仿宋_GB2312" w:cs="仿宋_GB2312"/>
          <w:color w:val="auto"/>
          <w:spacing w:val="0"/>
          <w:kern w:val="21"/>
          <w:sz w:val="32"/>
          <w:szCs w:val="32"/>
          <w:highlight w:val="none"/>
          <w:lang w:bidi="ar-SA"/>
        </w:rPr>
        <w:t>获得</w:t>
      </w:r>
      <w:r>
        <w:rPr>
          <w:rFonts w:hint="eastAsia" w:ascii="仿宋_GB2312" w:hAnsi="仿宋_GB2312" w:eastAsia="仿宋_GB2312" w:cs="仿宋_GB2312"/>
          <w:color w:val="auto"/>
          <w:spacing w:val="0"/>
          <w:kern w:val="21"/>
          <w:sz w:val="32"/>
          <w:szCs w:val="32"/>
          <w:highlight w:val="none"/>
          <w:lang w:eastAsia="zh-CN" w:bidi="ar-SA"/>
        </w:rPr>
        <w:t>涉海的</w:t>
      </w:r>
      <w:r>
        <w:rPr>
          <w:rFonts w:hint="eastAsia" w:ascii="仿宋_GB2312" w:hAnsi="仿宋_GB2312" w:eastAsia="仿宋_GB2312" w:cs="仿宋_GB2312"/>
          <w:color w:val="auto"/>
          <w:spacing w:val="0"/>
          <w:kern w:val="21"/>
          <w:sz w:val="32"/>
          <w:szCs w:val="32"/>
          <w:highlight w:val="none"/>
          <w:lang w:bidi="ar-SA"/>
        </w:rPr>
        <w:t>省（部）级奖项一等奖的前</w:t>
      </w:r>
      <w:r>
        <w:rPr>
          <w:rFonts w:hint="eastAsia" w:ascii="仿宋_GB2312" w:hAnsi="仿宋_GB2312" w:eastAsia="仿宋_GB2312" w:cs="仿宋_GB2312"/>
          <w:color w:val="auto"/>
          <w:spacing w:val="0"/>
          <w:kern w:val="21"/>
          <w:sz w:val="32"/>
          <w:szCs w:val="32"/>
          <w:highlight w:val="none"/>
          <w:lang w:eastAsia="zh-CN" w:bidi="ar-SA"/>
        </w:rPr>
        <w:t>三</w:t>
      </w:r>
      <w:r>
        <w:rPr>
          <w:rFonts w:hint="eastAsia" w:ascii="仿宋_GB2312" w:hAnsi="仿宋_GB2312" w:eastAsia="仿宋_GB2312" w:cs="仿宋_GB2312"/>
          <w:color w:val="auto"/>
          <w:spacing w:val="0"/>
          <w:kern w:val="21"/>
          <w:sz w:val="32"/>
          <w:szCs w:val="32"/>
          <w:highlight w:val="none"/>
          <w:lang w:bidi="ar-SA"/>
        </w:rPr>
        <w:t>位人员</w:t>
      </w:r>
      <w:r>
        <w:rPr>
          <w:rFonts w:hint="eastAsia" w:ascii="仿宋_GB2312" w:hAnsi="仿宋_GB2312" w:eastAsia="仿宋_GB2312" w:cs="仿宋_GB2312"/>
          <w:color w:val="auto"/>
          <w:spacing w:val="0"/>
          <w:kern w:val="21"/>
          <w:sz w:val="32"/>
          <w:szCs w:val="32"/>
          <w:highlight w:val="none"/>
          <w:lang w:eastAsia="zh-CN" w:bidi="ar-SA"/>
        </w:rPr>
        <w:t>、二等奖前二位人员，</w:t>
      </w:r>
      <w:r>
        <w:rPr>
          <w:rFonts w:hint="eastAsia" w:ascii="仿宋_GB2312" w:hAnsi="仿宋_GB2312" w:eastAsia="仿宋_GB2312" w:cs="仿宋_GB2312"/>
          <w:color w:val="auto"/>
          <w:spacing w:val="0"/>
          <w:kern w:val="21"/>
          <w:sz w:val="32"/>
          <w:szCs w:val="32"/>
          <w:highlight w:val="none"/>
          <w:lang w:bidi="ar-SA"/>
        </w:rPr>
        <w:t>或获得</w:t>
      </w:r>
      <w:r>
        <w:rPr>
          <w:rFonts w:hint="eastAsia" w:ascii="仿宋_GB2312" w:hAnsi="仿宋_GB2312" w:eastAsia="仿宋_GB2312" w:cs="仿宋_GB2312"/>
          <w:color w:val="auto"/>
          <w:spacing w:val="0"/>
          <w:kern w:val="21"/>
          <w:sz w:val="32"/>
          <w:szCs w:val="32"/>
          <w:highlight w:val="none"/>
          <w:lang w:eastAsia="zh-CN" w:bidi="ar-SA"/>
        </w:rPr>
        <w:t>市</w:t>
      </w:r>
      <w:r>
        <w:rPr>
          <w:rFonts w:hint="eastAsia" w:ascii="仿宋_GB2312" w:hAnsi="仿宋_GB2312" w:eastAsia="仿宋_GB2312" w:cs="仿宋_GB2312"/>
          <w:color w:val="auto"/>
          <w:spacing w:val="0"/>
          <w:kern w:val="21"/>
          <w:sz w:val="32"/>
          <w:szCs w:val="32"/>
          <w:highlight w:val="none"/>
          <w:lang w:bidi="ar-SA"/>
        </w:rPr>
        <w:t>级奖项</w:t>
      </w:r>
      <w:r>
        <w:rPr>
          <w:rFonts w:hint="eastAsia" w:ascii="仿宋_GB2312" w:hAnsi="仿宋_GB2312" w:eastAsia="仿宋_GB2312" w:cs="仿宋_GB2312"/>
          <w:color w:val="auto"/>
          <w:spacing w:val="0"/>
          <w:kern w:val="21"/>
          <w:sz w:val="32"/>
          <w:szCs w:val="32"/>
          <w:highlight w:val="none"/>
          <w:lang w:eastAsia="zh-CN" w:bidi="ar-SA"/>
        </w:rPr>
        <w:t>一</w:t>
      </w:r>
      <w:r>
        <w:rPr>
          <w:rFonts w:hint="eastAsia" w:ascii="仿宋_GB2312" w:hAnsi="仿宋_GB2312" w:eastAsia="仿宋_GB2312" w:cs="仿宋_GB2312"/>
          <w:color w:val="auto"/>
          <w:spacing w:val="0"/>
          <w:kern w:val="21"/>
          <w:sz w:val="32"/>
          <w:szCs w:val="32"/>
          <w:highlight w:val="none"/>
          <w:lang w:bidi="ar-SA"/>
        </w:rPr>
        <w:t>等奖的</w:t>
      </w:r>
      <w:r>
        <w:rPr>
          <w:rFonts w:hint="eastAsia" w:ascii="仿宋_GB2312" w:hAnsi="仿宋_GB2312" w:eastAsia="仿宋_GB2312" w:cs="仿宋_GB2312"/>
          <w:color w:val="auto"/>
          <w:spacing w:val="0"/>
          <w:kern w:val="21"/>
          <w:sz w:val="32"/>
          <w:szCs w:val="32"/>
          <w:highlight w:val="none"/>
          <w:lang w:eastAsia="zh-CN" w:bidi="ar-SA"/>
        </w:rPr>
        <w:t>首</w:t>
      </w:r>
      <w:r>
        <w:rPr>
          <w:rFonts w:hint="eastAsia" w:ascii="仿宋_GB2312" w:hAnsi="仿宋_GB2312" w:eastAsia="仿宋_GB2312" w:cs="仿宋_GB2312"/>
          <w:color w:val="auto"/>
          <w:spacing w:val="0"/>
          <w:kern w:val="21"/>
          <w:sz w:val="32"/>
          <w:szCs w:val="32"/>
          <w:highlight w:val="none"/>
          <w:lang w:bidi="ar-SA"/>
        </w:rPr>
        <w:t>位人员</w:t>
      </w:r>
      <w:r>
        <w:rPr>
          <w:rFonts w:hint="eastAsia" w:ascii="仿宋_GB2312" w:hAnsi="仿宋_GB2312" w:eastAsia="仿宋_GB2312" w:cs="仿宋_GB2312"/>
          <w:color w:val="auto"/>
          <w:spacing w:val="0"/>
          <w:kern w:val="21"/>
          <w:sz w:val="32"/>
          <w:szCs w:val="32"/>
          <w:highlight w:val="none"/>
          <w:lang w:val="en-US" w:eastAsia="zh-CN" w:bidi="ar-SA"/>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lang w:val="en-US" w:eastAsia="zh-CN" w:bidi="ar-SA"/>
        </w:rPr>
      </w:pPr>
      <w:r>
        <w:rPr>
          <w:rFonts w:hint="eastAsia" w:ascii="仿宋_GB2312" w:hAnsi="仿宋_GB2312" w:eastAsia="仿宋_GB2312" w:cs="仿宋_GB2312"/>
          <w:b w:val="0"/>
          <w:bCs w:val="0"/>
          <w:color w:val="auto"/>
          <w:spacing w:val="0"/>
          <w:kern w:val="21"/>
          <w:sz w:val="32"/>
          <w:szCs w:val="32"/>
          <w:lang w:val="en-US" w:eastAsia="zh-CN" w:bidi="ar-SA"/>
        </w:rPr>
        <w:t>申报</w:t>
      </w:r>
      <w:r>
        <w:rPr>
          <w:rFonts w:hint="eastAsia" w:ascii="仿宋_GB2312" w:hAnsi="仿宋_GB2312" w:eastAsia="仿宋_GB2312" w:cs="仿宋_GB2312"/>
          <w:b w:val="0"/>
          <w:bCs w:val="0"/>
          <w:color w:val="auto"/>
          <w:spacing w:val="0"/>
          <w:kern w:val="21"/>
          <w:sz w:val="32"/>
          <w:szCs w:val="32"/>
          <w:lang w:eastAsia="zh-CN" w:bidi="ar-SA"/>
        </w:rPr>
        <w:t>海洋产业优秀人才：</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b w:val="0"/>
          <w:bCs w:val="0"/>
          <w:color w:val="auto"/>
          <w:spacing w:val="0"/>
          <w:kern w:val="21"/>
          <w:sz w:val="32"/>
          <w:szCs w:val="32"/>
          <w:lang w:val="en-US" w:eastAsia="zh-CN" w:bidi="ar-SA"/>
        </w:rPr>
        <w:t>1.</w:t>
      </w:r>
      <w:r>
        <w:rPr>
          <w:rFonts w:hint="eastAsia" w:ascii="仿宋_GB2312" w:hAnsi="仿宋_GB2312" w:eastAsia="仿宋_GB2312" w:cs="仿宋_GB2312"/>
          <w:b w:val="0"/>
          <w:bCs w:val="0"/>
          <w:color w:val="auto"/>
          <w:spacing w:val="0"/>
          <w:kern w:val="21"/>
          <w:sz w:val="32"/>
          <w:szCs w:val="32"/>
          <w:lang w:eastAsia="zh-CN" w:bidi="ar-SA"/>
        </w:rPr>
        <w:t>企业经营管理者</w:t>
      </w:r>
      <w:r>
        <w:rPr>
          <w:rFonts w:hint="eastAsia" w:ascii="仿宋_GB2312" w:hAnsi="仿宋_GB2312" w:eastAsia="仿宋_GB2312" w:cs="仿宋_GB2312"/>
          <w:color w:val="auto"/>
          <w:spacing w:val="0"/>
          <w:kern w:val="21"/>
          <w:sz w:val="32"/>
          <w:szCs w:val="32"/>
          <w:lang w:val="en-US" w:eastAsia="zh-CN" w:bidi="ar-SA"/>
        </w:rPr>
        <w:t>（一般为董事长、总经理、分管业务副总、技术总监等高级管理职务）</w:t>
      </w:r>
      <w:r>
        <w:rPr>
          <w:rFonts w:hint="eastAsia" w:ascii="仿宋_GB2312" w:hAnsi="仿宋_GB2312" w:eastAsia="仿宋_GB2312" w:cs="仿宋_GB2312"/>
          <w:color w:val="auto"/>
          <w:spacing w:val="0"/>
          <w:kern w:val="21"/>
          <w:sz w:val="32"/>
          <w:szCs w:val="32"/>
          <w:lang w:eastAsia="zh-CN" w:bidi="ar-SA"/>
        </w:rPr>
        <w:t>必须具备</w:t>
      </w:r>
      <w:r>
        <w:rPr>
          <w:rFonts w:hint="eastAsia" w:ascii="仿宋_GB2312" w:hAnsi="仿宋_GB2312" w:eastAsia="仿宋_GB2312" w:cs="仿宋_GB2312"/>
          <w:color w:val="auto"/>
          <w:spacing w:val="0"/>
          <w:kern w:val="21"/>
          <w:sz w:val="32"/>
          <w:szCs w:val="32"/>
          <w:lang w:bidi="ar-SA"/>
        </w:rPr>
        <w:t>以下条件</w:t>
      </w:r>
      <w:r>
        <w:rPr>
          <w:rFonts w:hint="eastAsia" w:ascii="仿宋_GB2312" w:hAnsi="仿宋_GB2312" w:eastAsia="仿宋_GB2312" w:cs="仿宋_GB2312"/>
          <w:color w:val="auto"/>
          <w:spacing w:val="0"/>
          <w:kern w:val="21"/>
          <w:sz w:val="32"/>
          <w:szCs w:val="32"/>
          <w:lang w:eastAsia="zh-CN" w:bidi="ar-SA"/>
        </w:rPr>
        <w:t>之一</w:t>
      </w:r>
      <w:r>
        <w:rPr>
          <w:rFonts w:hint="eastAsia" w:ascii="仿宋_GB2312" w:hAnsi="仿宋_GB2312" w:eastAsia="仿宋_GB2312" w:cs="仿宋_GB2312"/>
          <w:color w:val="auto"/>
          <w:spacing w:val="0"/>
          <w:kern w:val="21"/>
          <w:sz w:val="32"/>
          <w:szCs w:val="32"/>
          <w:lang w:bidi="ar-SA"/>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（1）在行业中具有明显的规模优势和竞争优势，拥有较高的市场地位和市场份额，上年度所在单位涉海营业收入5000万元（含）以上。</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（2）上年度涉海研发投入不低于100万元（含）。</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b w:val="0"/>
          <w:bCs w:val="0"/>
          <w:color w:val="auto"/>
          <w:spacing w:val="0"/>
          <w:kern w:val="21"/>
          <w:sz w:val="32"/>
          <w:szCs w:val="32"/>
          <w:lang w:val="en-US" w:eastAsia="zh-CN" w:bidi="ar-SA"/>
        </w:rPr>
        <w:t>（3）</w:t>
      </w:r>
      <w:r>
        <w:rPr>
          <w:rFonts w:hint="eastAsia" w:ascii="仿宋_GB2312" w:hAnsi="仿宋_GB2312" w:eastAsia="仿宋_GB2312" w:cs="仿宋_GB2312"/>
          <w:color w:val="auto"/>
          <w:spacing w:val="0"/>
          <w:kern w:val="21"/>
          <w:sz w:val="32"/>
          <w:szCs w:val="32"/>
          <w:lang w:val="en-US" w:eastAsia="zh-CN" w:bidi="ar-SA"/>
        </w:rPr>
        <w:t>累计获得经证监会或地方政府备案的风投机构、国有资本、上市公司或行业资本3000万元（含）人民币以上风险投资资金，或者直接上市的海洋经济领域企业高级管理职务人员。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lang w:bidi="ar-SA"/>
        </w:rPr>
      </w:pPr>
      <w:r>
        <w:rPr>
          <w:rFonts w:hint="eastAsia" w:ascii="仿宋_GB2312" w:hAnsi="仿宋_GB2312" w:eastAsia="仿宋_GB2312" w:cs="仿宋_GB2312"/>
          <w:b w:val="0"/>
          <w:bCs w:val="0"/>
          <w:color w:val="auto"/>
          <w:spacing w:val="0"/>
          <w:kern w:val="21"/>
          <w:sz w:val="32"/>
          <w:szCs w:val="32"/>
          <w:lang w:val="en-US" w:eastAsia="zh-CN" w:bidi="ar-SA"/>
        </w:rPr>
        <w:t>2.</w:t>
      </w:r>
      <w:r>
        <w:rPr>
          <w:rFonts w:hint="eastAsia" w:ascii="仿宋_GB2312" w:hAnsi="仿宋_GB2312" w:eastAsia="仿宋_GB2312" w:cs="仿宋_GB2312"/>
          <w:b w:val="0"/>
          <w:bCs w:val="0"/>
          <w:color w:val="auto"/>
          <w:spacing w:val="0"/>
          <w:kern w:val="21"/>
          <w:sz w:val="32"/>
          <w:szCs w:val="32"/>
          <w:lang w:eastAsia="zh-CN" w:bidi="ar-SA"/>
        </w:rPr>
        <w:t>科技创新工作者</w:t>
      </w:r>
      <w:r>
        <w:rPr>
          <w:rFonts w:hint="eastAsia" w:ascii="仿宋_GB2312" w:hAnsi="仿宋_GB2312" w:eastAsia="仿宋_GB2312" w:cs="仿宋_GB2312"/>
          <w:b w:val="0"/>
          <w:bCs w:val="0"/>
          <w:color w:val="auto"/>
          <w:spacing w:val="0"/>
          <w:kern w:val="21"/>
          <w:sz w:val="32"/>
          <w:szCs w:val="32"/>
          <w:lang w:val="en-US" w:eastAsia="zh-CN" w:bidi="ar-SA"/>
        </w:rPr>
        <w:t>（具有副高及以上或相当职称）</w:t>
      </w:r>
      <w:r>
        <w:rPr>
          <w:rFonts w:hint="eastAsia" w:ascii="仿宋_GB2312" w:hAnsi="仿宋_GB2312" w:eastAsia="仿宋_GB2312" w:cs="仿宋_GB2312"/>
          <w:b w:val="0"/>
          <w:bCs w:val="0"/>
          <w:color w:val="auto"/>
          <w:spacing w:val="0"/>
          <w:kern w:val="21"/>
          <w:sz w:val="32"/>
          <w:szCs w:val="32"/>
          <w:lang w:eastAsia="zh-CN" w:bidi="ar-SA"/>
        </w:rPr>
        <w:t>必须具备</w:t>
      </w:r>
      <w:r>
        <w:rPr>
          <w:rFonts w:hint="eastAsia" w:ascii="仿宋_GB2312" w:hAnsi="仿宋_GB2312" w:eastAsia="仿宋_GB2312" w:cs="仿宋_GB2312"/>
          <w:b w:val="0"/>
          <w:bCs w:val="0"/>
          <w:color w:val="auto"/>
          <w:spacing w:val="0"/>
          <w:kern w:val="21"/>
          <w:sz w:val="32"/>
          <w:szCs w:val="32"/>
          <w:lang w:bidi="ar-SA"/>
        </w:rPr>
        <w:t>以下条件</w:t>
      </w:r>
      <w:r>
        <w:rPr>
          <w:rFonts w:hint="eastAsia" w:ascii="仿宋_GB2312" w:hAnsi="仿宋_GB2312" w:eastAsia="仿宋_GB2312" w:cs="仿宋_GB2312"/>
          <w:b w:val="0"/>
          <w:bCs w:val="0"/>
          <w:color w:val="auto"/>
          <w:spacing w:val="0"/>
          <w:kern w:val="21"/>
          <w:sz w:val="32"/>
          <w:szCs w:val="32"/>
          <w:lang w:eastAsia="zh-CN" w:bidi="ar-SA"/>
        </w:rPr>
        <w:t>之一</w:t>
      </w:r>
      <w:r>
        <w:rPr>
          <w:rFonts w:hint="eastAsia" w:ascii="仿宋_GB2312" w:hAnsi="仿宋_GB2312" w:eastAsia="仿宋_GB2312" w:cs="仿宋_GB2312"/>
          <w:b w:val="0"/>
          <w:bCs w:val="0"/>
          <w:color w:val="auto"/>
          <w:spacing w:val="0"/>
          <w:kern w:val="21"/>
          <w:sz w:val="32"/>
          <w:szCs w:val="32"/>
          <w:lang w:bidi="ar-SA"/>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highlight w:val="none"/>
          <w:lang w:val="en-US" w:eastAsia="zh-CN" w:bidi="ar-SA"/>
        </w:rPr>
      </w:pPr>
      <w:r>
        <w:rPr>
          <w:rFonts w:hint="eastAsia" w:ascii="仿宋_GB2312" w:hAnsi="仿宋_GB2312" w:eastAsia="仿宋_GB2312" w:cs="仿宋_GB2312"/>
          <w:color w:val="auto"/>
          <w:spacing w:val="0"/>
          <w:kern w:val="21"/>
          <w:sz w:val="32"/>
          <w:szCs w:val="32"/>
          <w:highlight w:val="none"/>
          <w:lang w:val="en-US" w:eastAsia="zh-CN" w:bidi="ar-SA"/>
        </w:rPr>
        <w:t>（1）</w:t>
      </w:r>
      <w:r>
        <w:rPr>
          <w:rFonts w:hint="eastAsia" w:ascii="仿宋_GB2312" w:hAnsi="仿宋_GB2312" w:eastAsia="仿宋_GB2312" w:cs="仿宋_GB2312"/>
          <w:color w:val="auto"/>
          <w:spacing w:val="0"/>
          <w:kern w:val="21"/>
          <w:sz w:val="32"/>
          <w:szCs w:val="32"/>
          <w:lang w:bidi="ar-SA"/>
        </w:rPr>
        <w:t>获得</w:t>
      </w:r>
      <w:r>
        <w:rPr>
          <w:rFonts w:hint="eastAsia" w:ascii="仿宋_GB2312" w:hAnsi="仿宋_GB2312" w:eastAsia="仿宋_GB2312" w:cs="仿宋_GB2312"/>
          <w:color w:val="auto"/>
          <w:spacing w:val="0"/>
          <w:kern w:val="21"/>
          <w:sz w:val="32"/>
          <w:szCs w:val="32"/>
          <w:lang w:val="en-US" w:eastAsia="zh-CN" w:bidi="ar-SA"/>
        </w:rPr>
        <w:t>3</w:t>
      </w:r>
      <w:r>
        <w:rPr>
          <w:rFonts w:hint="eastAsia" w:ascii="仿宋_GB2312" w:hAnsi="仿宋_GB2312" w:eastAsia="仿宋_GB2312" w:cs="仿宋_GB2312"/>
          <w:color w:val="auto"/>
          <w:spacing w:val="0"/>
          <w:kern w:val="21"/>
          <w:sz w:val="32"/>
          <w:szCs w:val="32"/>
          <w:lang w:bidi="ar-SA"/>
        </w:rPr>
        <w:t>项</w:t>
      </w:r>
      <w:r>
        <w:rPr>
          <w:rFonts w:hint="eastAsia" w:ascii="仿宋_GB2312" w:hAnsi="仿宋_GB2312" w:eastAsia="仿宋_GB2312" w:cs="仿宋_GB2312"/>
          <w:color w:val="auto"/>
          <w:spacing w:val="0"/>
          <w:kern w:val="21"/>
          <w:sz w:val="32"/>
          <w:szCs w:val="32"/>
          <w:lang w:eastAsia="zh-CN" w:bidi="ar-SA"/>
        </w:rPr>
        <w:t>（含）</w:t>
      </w:r>
      <w:r>
        <w:rPr>
          <w:rFonts w:hint="eastAsia" w:ascii="仿宋_GB2312" w:hAnsi="仿宋_GB2312" w:eastAsia="仿宋_GB2312" w:cs="仿宋_GB2312"/>
          <w:color w:val="auto"/>
          <w:spacing w:val="0"/>
          <w:kern w:val="21"/>
          <w:sz w:val="32"/>
          <w:szCs w:val="32"/>
          <w:lang w:bidi="ar-SA"/>
        </w:rPr>
        <w:t>以上</w:t>
      </w:r>
      <w:r>
        <w:rPr>
          <w:rFonts w:hint="eastAsia" w:ascii="仿宋_GB2312" w:hAnsi="仿宋_GB2312" w:eastAsia="仿宋_GB2312" w:cs="仿宋_GB2312"/>
          <w:color w:val="auto"/>
          <w:spacing w:val="0"/>
          <w:kern w:val="21"/>
          <w:sz w:val="32"/>
          <w:szCs w:val="32"/>
          <w:lang w:eastAsia="zh-CN" w:bidi="ar-SA"/>
        </w:rPr>
        <w:t>涉海</w:t>
      </w:r>
      <w:r>
        <w:rPr>
          <w:rFonts w:hint="eastAsia" w:ascii="仿宋_GB2312" w:hAnsi="仿宋_GB2312" w:eastAsia="仿宋_GB2312" w:cs="仿宋_GB2312"/>
          <w:color w:val="auto"/>
          <w:spacing w:val="0"/>
          <w:kern w:val="21"/>
          <w:sz w:val="32"/>
          <w:szCs w:val="32"/>
          <w:lang w:val="en-US" w:eastAsia="zh-CN" w:bidi="ar-SA"/>
        </w:rPr>
        <w:t>发明专利</w:t>
      </w:r>
      <w:r>
        <w:rPr>
          <w:rFonts w:hint="eastAsia" w:ascii="仿宋_GB2312" w:hAnsi="仿宋_GB2312" w:eastAsia="仿宋_GB2312" w:cs="仿宋_GB2312"/>
          <w:color w:val="auto"/>
          <w:spacing w:val="0"/>
          <w:kern w:val="21"/>
          <w:sz w:val="32"/>
          <w:szCs w:val="32"/>
          <w:highlight w:val="none"/>
          <w:lang w:eastAsia="zh-CN" w:bidi="ar-SA"/>
        </w:rPr>
        <w:t>发明人，至少实现成果转化</w:t>
      </w:r>
      <w:r>
        <w:rPr>
          <w:rFonts w:hint="eastAsia" w:ascii="仿宋_GB2312" w:hAnsi="仿宋_GB2312" w:eastAsia="仿宋_GB2312" w:cs="仿宋_GB2312"/>
          <w:color w:val="auto"/>
          <w:spacing w:val="0"/>
          <w:kern w:val="21"/>
          <w:sz w:val="32"/>
          <w:szCs w:val="32"/>
          <w:highlight w:val="none"/>
          <w:lang w:val="en-US" w:eastAsia="zh-CN" w:bidi="ar-SA"/>
        </w:rPr>
        <w:t>1项（含）以上，</w:t>
      </w:r>
      <w:r>
        <w:rPr>
          <w:rFonts w:hint="eastAsia" w:ascii="仿宋_GB2312" w:hAnsi="仿宋_GB2312" w:eastAsia="仿宋_GB2312" w:cs="仿宋_GB2312"/>
          <w:color w:val="auto"/>
          <w:spacing w:val="0"/>
          <w:kern w:val="21"/>
          <w:sz w:val="32"/>
          <w:szCs w:val="32"/>
          <w:highlight w:val="none"/>
          <w:lang w:bidi="ar-SA"/>
        </w:rPr>
        <w:t>且转让费</w:t>
      </w:r>
      <w:r>
        <w:rPr>
          <w:rFonts w:hint="eastAsia" w:ascii="仿宋_GB2312" w:hAnsi="仿宋_GB2312" w:eastAsia="仿宋_GB2312" w:cs="仿宋_GB2312"/>
          <w:color w:val="auto"/>
          <w:spacing w:val="0"/>
          <w:kern w:val="21"/>
          <w:sz w:val="32"/>
          <w:szCs w:val="32"/>
          <w:highlight w:val="none"/>
          <w:lang w:eastAsia="zh-CN" w:bidi="ar-SA"/>
        </w:rPr>
        <w:t>累计到位</w:t>
      </w:r>
      <w:r>
        <w:rPr>
          <w:rFonts w:hint="eastAsia" w:ascii="仿宋_GB2312" w:hAnsi="仿宋_GB2312" w:eastAsia="仿宋_GB2312" w:cs="仿宋_GB2312"/>
          <w:color w:val="auto"/>
          <w:spacing w:val="0"/>
          <w:kern w:val="21"/>
          <w:sz w:val="32"/>
          <w:szCs w:val="32"/>
          <w:highlight w:val="none"/>
          <w:lang w:val="en-US" w:eastAsia="zh-CN" w:bidi="ar-SA"/>
        </w:rPr>
        <w:t>1</w:t>
      </w:r>
      <w:r>
        <w:rPr>
          <w:rFonts w:hint="eastAsia" w:ascii="仿宋_GB2312" w:hAnsi="仿宋_GB2312" w:eastAsia="仿宋_GB2312" w:cs="仿宋_GB2312"/>
          <w:color w:val="auto"/>
          <w:spacing w:val="0"/>
          <w:kern w:val="21"/>
          <w:sz w:val="32"/>
          <w:szCs w:val="32"/>
          <w:highlight w:val="none"/>
          <w:lang w:bidi="ar-SA"/>
        </w:rPr>
        <w:t>00万</w:t>
      </w:r>
      <w:r>
        <w:rPr>
          <w:rFonts w:hint="eastAsia" w:ascii="仿宋_GB2312" w:hAnsi="仿宋_GB2312" w:eastAsia="仿宋_GB2312" w:cs="仿宋_GB2312"/>
          <w:color w:val="auto"/>
          <w:spacing w:val="0"/>
          <w:kern w:val="21"/>
          <w:sz w:val="32"/>
          <w:szCs w:val="32"/>
          <w:highlight w:val="none"/>
          <w:lang w:eastAsia="zh-CN" w:bidi="ar-SA"/>
        </w:rPr>
        <w:t>（含）</w:t>
      </w:r>
      <w:r>
        <w:rPr>
          <w:rFonts w:hint="eastAsia" w:ascii="仿宋_GB2312" w:hAnsi="仿宋_GB2312" w:eastAsia="仿宋_GB2312" w:cs="仿宋_GB2312"/>
          <w:color w:val="auto"/>
          <w:spacing w:val="0"/>
          <w:kern w:val="21"/>
          <w:sz w:val="32"/>
          <w:szCs w:val="32"/>
          <w:highlight w:val="none"/>
          <w:lang w:bidi="ar-SA"/>
        </w:rPr>
        <w:t>以上</w:t>
      </w:r>
      <w:r>
        <w:rPr>
          <w:rFonts w:hint="eastAsia" w:ascii="仿宋_GB2312" w:hAnsi="仿宋_GB2312" w:eastAsia="仿宋_GB2312" w:cs="仿宋_GB2312"/>
          <w:color w:val="auto"/>
          <w:spacing w:val="0"/>
          <w:kern w:val="21"/>
          <w:sz w:val="32"/>
          <w:szCs w:val="32"/>
          <w:highlight w:val="none"/>
          <w:lang w:eastAsia="zh-CN" w:bidi="ar-SA"/>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highlight w:val="none"/>
          <w:lang w:bidi="ar-SA"/>
        </w:rPr>
      </w:pPr>
      <w:r>
        <w:rPr>
          <w:rFonts w:hint="eastAsia" w:ascii="仿宋_GB2312" w:hAnsi="仿宋_GB2312" w:eastAsia="仿宋_GB2312" w:cs="仿宋_GB2312"/>
          <w:color w:val="auto"/>
          <w:spacing w:val="0"/>
          <w:kern w:val="21"/>
          <w:sz w:val="32"/>
          <w:szCs w:val="32"/>
          <w:highlight w:val="none"/>
          <w:lang w:val="en-US" w:eastAsia="zh-CN" w:bidi="ar-SA"/>
        </w:rPr>
        <w:t>（2）</w:t>
      </w:r>
      <w:r>
        <w:rPr>
          <w:rFonts w:hint="eastAsia" w:ascii="仿宋_GB2312" w:hAnsi="仿宋_GB2312" w:eastAsia="仿宋_GB2312" w:cs="仿宋_GB2312"/>
          <w:color w:val="auto"/>
          <w:spacing w:val="0"/>
          <w:kern w:val="21"/>
          <w:sz w:val="32"/>
          <w:szCs w:val="32"/>
          <w:highlight w:val="none"/>
          <w:lang w:bidi="ar-SA"/>
        </w:rPr>
        <w:t>获得</w:t>
      </w:r>
      <w:r>
        <w:rPr>
          <w:rFonts w:hint="eastAsia" w:ascii="仿宋_GB2312" w:hAnsi="仿宋_GB2312" w:eastAsia="仿宋_GB2312" w:cs="仿宋_GB2312"/>
          <w:color w:val="auto"/>
          <w:spacing w:val="0"/>
          <w:kern w:val="21"/>
          <w:sz w:val="32"/>
          <w:szCs w:val="32"/>
          <w:highlight w:val="none"/>
          <w:lang w:eastAsia="zh-CN" w:bidi="ar-SA"/>
        </w:rPr>
        <w:t>涉海的</w:t>
      </w:r>
      <w:r>
        <w:rPr>
          <w:rFonts w:hint="eastAsia" w:ascii="仿宋_GB2312" w:hAnsi="仿宋_GB2312" w:eastAsia="仿宋_GB2312" w:cs="仿宋_GB2312"/>
          <w:color w:val="auto"/>
          <w:spacing w:val="0"/>
          <w:kern w:val="21"/>
          <w:sz w:val="32"/>
          <w:szCs w:val="32"/>
          <w:highlight w:val="none"/>
          <w:lang w:bidi="ar-SA"/>
        </w:rPr>
        <w:t>国家级科学技术奖励、自然科学奖、技术发明奖、科技进步奖等奖项</w:t>
      </w:r>
      <w:r>
        <w:rPr>
          <w:rFonts w:hint="eastAsia" w:ascii="仿宋_GB2312" w:hAnsi="仿宋_GB2312" w:eastAsia="仿宋_GB2312" w:cs="仿宋_GB2312"/>
          <w:color w:val="auto"/>
          <w:spacing w:val="0"/>
          <w:kern w:val="21"/>
          <w:sz w:val="32"/>
          <w:szCs w:val="32"/>
          <w:highlight w:val="none"/>
          <w:lang w:eastAsia="zh-CN" w:bidi="ar-SA"/>
        </w:rPr>
        <w:t>一等奖的前八位人员、二等奖的前六位人员、三等奖的前四位人员，或</w:t>
      </w:r>
      <w:r>
        <w:rPr>
          <w:rFonts w:hint="eastAsia" w:ascii="仿宋_GB2312" w:hAnsi="仿宋_GB2312" w:eastAsia="仿宋_GB2312" w:cs="仿宋_GB2312"/>
          <w:color w:val="auto"/>
          <w:spacing w:val="0"/>
          <w:kern w:val="21"/>
          <w:sz w:val="32"/>
          <w:szCs w:val="32"/>
          <w:highlight w:val="none"/>
          <w:lang w:bidi="ar-SA"/>
        </w:rPr>
        <w:t>获得</w:t>
      </w:r>
      <w:r>
        <w:rPr>
          <w:rFonts w:hint="eastAsia" w:ascii="仿宋_GB2312" w:hAnsi="仿宋_GB2312" w:eastAsia="仿宋_GB2312" w:cs="仿宋_GB2312"/>
          <w:color w:val="auto"/>
          <w:spacing w:val="0"/>
          <w:kern w:val="21"/>
          <w:sz w:val="32"/>
          <w:szCs w:val="32"/>
          <w:highlight w:val="none"/>
          <w:lang w:eastAsia="zh-CN" w:bidi="ar-SA"/>
        </w:rPr>
        <w:t>涉海的</w:t>
      </w:r>
      <w:r>
        <w:rPr>
          <w:rFonts w:hint="eastAsia" w:ascii="仿宋_GB2312" w:hAnsi="仿宋_GB2312" w:eastAsia="仿宋_GB2312" w:cs="仿宋_GB2312"/>
          <w:color w:val="auto"/>
          <w:spacing w:val="0"/>
          <w:kern w:val="21"/>
          <w:sz w:val="32"/>
          <w:szCs w:val="32"/>
          <w:highlight w:val="none"/>
          <w:lang w:bidi="ar-SA"/>
        </w:rPr>
        <w:t>省（部）级奖项一等奖的前</w:t>
      </w:r>
      <w:r>
        <w:rPr>
          <w:rFonts w:hint="eastAsia" w:ascii="仿宋_GB2312" w:hAnsi="仿宋_GB2312" w:eastAsia="仿宋_GB2312" w:cs="仿宋_GB2312"/>
          <w:color w:val="auto"/>
          <w:spacing w:val="0"/>
          <w:kern w:val="21"/>
          <w:sz w:val="32"/>
          <w:szCs w:val="32"/>
          <w:highlight w:val="none"/>
          <w:lang w:eastAsia="zh-CN" w:bidi="ar-SA"/>
        </w:rPr>
        <w:t>四</w:t>
      </w:r>
      <w:r>
        <w:rPr>
          <w:rFonts w:hint="eastAsia" w:ascii="仿宋_GB2312" w:hAnsi="仿宋_GB2312" w:eastAsia="仿宋_GB2312" w:cs="仿宋_GB2312"/>
          <w:color w:val="auto"/>
          <w:spacing w:val="0"/>
          <w:kern w:val="21"/>
          <w:sz w:val="32"/>
          <w:szCs w:val="32"/>
          <w:highlight w:val="none"/>
          <w:lang w:bidi="ar-SA"/>
        </w:rPr>
        <w:t>位人员</w:t>
      </w:r>
      <w:r>
        <w:rPr>
          <w:rFonts w:hint="eastAsia" w:ascii="仿宋_GB2312" w:hAnsi="仿宋_GB2312" w:eastAsia="仿宋_GB2312" w:cs="仿宋_GB2312"/>
          <w:color w:val="auto"/>
          <w:spacing w:val="0"/>
          <w:kern w:val="21"/>
          <w:sz w:val="32"/>
          <w:szCs w:val="32"/>
          <w:highlight w:val="none"/>
          <w:lang w:eastAsia="zh-CN" w:bidi="ar-SA"/>
        </w:rPr>
        <w:t>、二等奖前三位人员，</w:t>
      </w:r>
      <w:r>
        <w:rPr>
          <w:rFonts w:hint="eastAsia" w:ascii="仿宋_GB2312" w:hAnsi="仿宋_GB2312" w:eastAsia="仿宋_GB2312" w:cs="仿宋_GB2312"/>
          <w:color w:val="auto"/>
          <w:spacing w:val="0"/>
          <w:kern w:val="21"/>
          <w:sz w:val="32"/>
          <w:szCs w:val="32"/>
          <w:highlight w:val="none"/>
          <w:lang w:bidi="ar-SA"/>
        </w:rPr>
        <w:t>或获得</w:t>
      </w:r>
      <w:r>
        <w:rPr>
          <w:rFonts w:hint="eastAsia" w:ascii="仿宋_GB2312" w:hAnsi="仿宋_GB2312" w:eastAsia="仿宋_GB2312" w:cs="仿宋_GB2312"/>
          <w:color w:val="auto"/>
          <w:spacing w:val="0"/>
          <w:kern w:val="21"/>
          <w:sz w:val="32"/>
          <w:szCs w:val="32"/>
          <w:highlight w:val="none"/>
          <w:lang w:eastAsia="zh-CN" w:bidi="ar-SA"/>
        </w:rPr>
        <w:t>市</w:t>
      </w:r>
      <w:r>
        <w:rPr>
          <w:rFonts w:hint="eastAsia" w:ascii="仿宋_GB2312" w:hAnsi="仿宋_GB2312" w:eastAsia="仿宋_GB2312" w:cs="仿宋_GB2312"/>
          <w:color w:val="auto"/>
          <w:spacing w:val="0"/>
          <w:kern w:val="21"/>
          <w:sz w:val="32"/>
          <w:szCs w:val="32"/>
          <w:highlight w:val="none"/>
          <w:lang w:bidi="ar-SA"/>
        </w:rPr>
        <w:t>级奖项</w:t>
      </w:r>
      <w:r>
        <w:rPr>
          <w:rFonts w:hint="eastAsia" w:ascii="仿宋_GB2312" w:hAnsi="仿宋_GB2312" w:eastAsia="仿宋_GB2312" w:cs="仿宋_GB2312"/>
          <w:color w:val="auto"/>
          <w:spacing w:val="0"/>
          <w:kern w:val="21"/>
          <w:sz w:val="32"/>
          <w:szCs w:val="32"/>
          <w:highlight w:val="none"/>
          <w:lang w:eastAsia="zh-CN" w:bidi="ar-SA"/>
        </w:rPr>
        <w:t>一</w:t>
      </w:r>
      <w:r>
        <w:rPr>
          <w:rFonts w:hint="eastAsia" w:ascii="仿宋_GB2312" w:hAnsi="仿宋_GB2312" w:eastAsia="仿宋_GB2312" w:cs="仿宋_GB2312"/>
          <w:color w:val="auto"/>
          <w:spacing w:val="0"/>
          <w:kern w:val="21"/>
          <w:sz w:val="32"/>
          <w:szCs w:val="32"/>
          <w:highlight w:val="none"/>
          <w:lang w:bidi="ar-SA"/>
        </w:rPr>
        <w:t>等奖的</w:t>
      </w:r>
      <w:r>
        <w:rPr>
          <w:rFonts w:hint="eastAsia" w:ascii="仿宋_GB2312" w:hAnsi="仿宋_GB2312" w:eastAsia="仿宋_GB2312" w:cs="仿宋_GB2312"/>
          <w:color w:val="auto"/>
          <w:spacing w:val="0"/>
          <w:kern w:val="21"/>
          <w:sz w:val="32"/>
          <w:szCs w:val="32"/>
          <w:highlight w:val="none"/>
          <w:lang w:eastAsia="zh-CN" w:bidi="ar-SA"/>
        </w:rPr>
        <w:t>前二</w:t>
      </w:r>
      <w:r>
        <w:rPr>
          <w:rFonts w:hint="eastAsia" w:ascii="仿宋_GB2312" w:hAnsi="仿宋_GB2312" w:eastAsia="仿宋_GB2312" w:cs="仿宋_GB2312"/>
          <w:color w:val="auto"/>
          <w:spacing w:val="0"/>
          <w:kern w:val="21"/>
          <w:sz w:val="32"/>
          <w:szCs w:val="32"/>
          <w:highlight w:val="none"/>
          <w:lang w:bidi="ar-SA"/>
        </w:rPr>
        <w:t>位人员</w:t>
      </w:r>
      <w:r>
        <w:rPr>
          <w:rFonts w:hint="eastAsia" w:ascii="仿宋_GB2312" w:hAnsi="仿宋_GB2312" w:eastAsia="仿宋_GB2312" w:cs="仿宋_GB2312"/>
          <w:color w:val="auto"/>
          <w:spacing w:val="0"/>
          <w:kern w:val="21"/>
          <w:sz w:val="32"/>
          <w:szCs w:val="32"/>
          <w:highlight w:val="none"/>
          <w:lang w:val="en-US" w:eastAsia="zh-CN" w:bidi="ar-SA"/>
        </w:rPr>
        <w:t>。</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lang w:val="en-US" w:eastAsia="zh-CN" w:bidi="ar-SA"/>
        </w:rPr>
      </w:pPr>
      <w:r>
        <w:rPr>
          <w:rFonts w:hint="eastAsia" w:ascii="仿宋_GB2312" w:hAnsi="仿宋_GB2312" w:eastAsia="仿宋_GB2312" w:cs="仿宋_GB2312"/>
          <w:b w:val="0"/>
          <w:bCs w:val="0"/>
          <w:color w:val="auto"/>
          <w:spacing w:val="0"/>
          <w:kern w:val="21"/>
          <w:sz w:val="32"/>
          <w:szCs w:val="32"/>
          <w:lang w:val="en-US" w:eastAsia="zh-CN" w:bidi="ar-SA"/>
        </w:rPr>
        <w:t>满足以上条件可优先推荐的情形：1.申报人所在单位为厦门市海洋新兴产业龙头企业（尚在有效期内）；2.申报人曾牵头主持国家相关海洋经济（科技）示范项目；3.申报人所在单位参与海洋产业</w:t>
      </w:r>
      <w:r>
        <w:rPr>
          <w:rFonts w:hint="eastAsia" w:ascii="仿宋_GB2312" w:hAnsi="仿宋_GB2312" w:eastAsia="仿宋_GB2312" w:cs="仿宋_GB2312"/>
          <w:color w:val="auto"/>
          <w:spacing w:val="0"/>
          <w:kern w:val="21"/>
          <w:sz w:val="32"/>
          <w:szCs w:val="32"/>
          <w:lang w:val="en-US" w:eastAsia="zh-CN"/>
        </w:rPr>
        <w:t>招商引资近三年累计达1亿元</w:t>
      </w:r>
      <w:r>
        <w:rPr>
          <w:rFonts w:hint="eastAsia" w:ascii="仿宋_GB2312" w:hAnsi="仿宋_GB2312" w:eastAsia="仿宋_GB2312" w:cs="仿宋_GB2312"/>
          <w:color w:val="auto"/>
          <w:spacing w:val="0"/>
          <w:kern w:val="21"/>
          <w:sz w:val="32"/>
          <w:szCs w:val="32"/>
          <w:lang w:val="en-US" w:eastAsia="zh-CN" w:bidi="ar-SA"/>
        </w:rPr>
        <w:t>（含）</w:t>
      </w:r>
      <w:r>
        <w:rPr>
          <w:rFonts w:hint="eastAsia" w:ascii="仿宋_GB2312" w:hAnsi="仿宋_GB2312" w:eastAsia="仿宋_GB2312" w:cs="仿宋_GB2312"/>
          <w:color w:val="auto"/>
          <w:spacing w:val="0"/>
          <w:kern w:val="21"/>
          <w:sz w:val="32"/>
          <w:szCs w:val="32"/>
          <w:lang w:val="en-US" w:eastAsia="zh-CN"/>
        </w:rPr>
        <w:t>以上。</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pacing w:val="0"/>
          <w:kern w:val="21"/>
          <w:sz w:val="32"/>
          <w:szCs w:val="32"/>
          <w:lang w:val="en-US" w:eastAsia="zh-CN" w:bidi="ar-SA"/>
        </w:rPr>
      </w:pPr>
      <w:r>
        <w:rPr>
          <w:rFonts w:hint="eastAsia" w:ascii="仿宋_GB2312" w:hAnsi="仿宋_GB2312" w:eastAsia="仿宋_GB2312" w:cs="仿宋_GB2312"/>
          <w:b/>
          <w:color w:val="auto"/>
          <w:spacing w:val="0"/>
          <w:kern w:val="21"/>
          <w:sz w:val="32"/>
          <w:szCs w:val="32"/>
          <w:lang w:val="en-US" w:eastAsia="zh-CN"/>
        </w:rPr>
        <w:t>第五条</w:t>
      </w:r>
      <w:r>
        <w:rPr>
          <w:rFonts w:hint="eastAsia" w:ascii="仿宋_GB2312" w:hAnsi="仿宋_GB2312" w:eastAsia="仿宋_GB2312" w:cs="仿宋_GB2312"/>
          <w:b w:val="0"/>
          <w:bCs w:val="0"/>
          <w:color w:val="auto"/>
          <w:spacing w:val="0"/>
          <w:kern w:val="21"/>
          <w:sz w:val="32"/>
          <w:szCs w:val="32"/>
          <w:lang w:val="en-US" w:eastAsia="zh-CN" w:bidi="ar-SA"/>
        </w:rPr>
        <w:t xml:space="preserve">  下述人选不在申报范围：</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1.已当选两院院士的。</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2.已入选市级同类人才工程的。</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3.党政军群机关的国家公务员和参照公务员管理工作人员。</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4.被列入相关失信黑名单、尚在整改期内的。</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5.执行期内的海洋青年科技创新项目主要负责人。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6.执行期内的市级海洋与渔业经济项目主要负责人。</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color w:val="auto"/>
          <w:spacing w:val="0"/>
          <w:kern w:val="21"/>
          <w:sz w:val="32"/>
          <w:szCs w:val="32"/>
          <w:lang w:val="en-US" w:eastAsia="zh-CN" w:bidi="ar-SA"/>
        </w:rPr>
        <w:t>7.其他不适宜申报情况。</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val="0"/>
          <w:bCs w:val="0"/>
          <w:color w:val="auto"/>
          <w:spacing w:val="0"/>
          <w:kern w:val="21"/>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val="0"/>
          <w:bCs w:val="0"/>
          <w:color w:val="auto"/>
          <w:spacing w:val="0"/>
          <w:kern w:val="21"/>
          <w:sz w:val="32"/>
          <w:szCs w:val="32"/>
          <w:lang w:val="en-US" w:eastAsia="zh-CN" w:bidi="ar-SA"/>
        </w:rPr>
      </w:pPr>
      <w:r>
        <w:rPr>
          <w:rFonts w:hint="eastAsia" w:ascii="黑体" w:hAnsi="黑体" w:eastAsia="黑体" w:cs="黑体"/>
          <w:b w:val="0"/>
          <w:bCs w:val="0"/>
          <w:color w:val="auto"/>
          <w:spacing w:val="0"/>
          <w:kern w:val="21"/>
          <w:sz w:val="32"/>
          <w:szCs w:val="32"/>
          <w:lang w:val="en-US" w:eastAsia="zh-CN" w:bidi="ar-SA"/>
        </w:rPr>
        <w:t>第四章  评选程序</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b/>
          <w:color w:val="auto"/>
          <w:spacing w:val="0"/>
          <w:kern w:val="21"/>
          <w:sz w:val="32"/>
          <w:szCs w:val="32"/>
        </w:rPr>
        <w:t>第</w:t>
      </w:r>
      <w:r>
        <w:rPr>
          <w:rFonts w:hint="eastAsia" w:ascii="仿宋_GB2312" w:hAnsi="仿宋_GB2312" w:eastAsia="仿宋_GB2312" w:cs="仿宋_GB2312"/>
          <w:b/>
          <w:color w:val="auto"/>
          <w:spacing w:val="0"/>
          <w:kern w:val="21"/>
          <w:sz w:val="32"/>
          <w:szCs w:val="32"/>
          <w:lang w:eastAsia="zh-CN"/>
        </w:rPr>
        <w:t>六</w:t>
      </w:r>
      <w:r>
        <w:rPr>
          <w:rFonts w:hint="eastAsia" w:ascii="仿宋_GB2312" w:hAnsi="仿宋_GB2312" w:eastAsia="仿宋_GB2312" w:cs="仿宋_GB2312"/>
          <w:b/>
          <w:color w:val="auto"/>
          <w:spacing w:val="0"/>
          <w:kern w:val="21"/>
          <w:sz w:val="32"/>
          <w:szCs w:val="32"/>
        </w:rPr>
        <w:t>条</w:t>
      </w:r>
      <w:r>
        <w:rPr>
          <w:rFonts w:hint="eastAsia" w:ascii="仿宋_GB2312" w:hAnsi="仿宋_GB2312" w:eastAsia="仿宋_GB2312" w:cs="仿宋_GB2312"/>
          <w:b/>
          <w:color w:val="auto"/>
          <w:spacing w:val="0"/>
          <w:kern w:val="21"/>
          <w:sz w:val="32"/>
          <w:szCs w:val="32"/>
          <w:lang w:val="en-US" w:eastAsia="zh-CN"/>
        </w:rPr>
        <w:t xml:space="preserve"> </w:t>
      </w:r>
      <w:r>
        <w:rPr>
          <w:rFonts w:hint="eastAsia" w:ascii="仿宋_GB2312" w:hAnsi="仿宋_GB2312" w:eastAsia="仿宋_GB2312" w:cs="仿宋_GB2312"/>
          <w:color w:val="auto"/>
          <w:spacing w:val="0"/>
          <w:kern w:val="21"/>
          <w:sz w:val="32"/>
          <w:szCs w:val="32"/>
        </w:rPr>
        <w:t xml:space="preserve"> 评审工作按以下流程执行：</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1.申报预告。由市海洋发展局结合经济发展实际情况，发布评审海洋产业人才预告。</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color w:val="auto"/>
          <w:spacing w:val="0"/>
          <w:kern w:val="21"/>
          <w:sz w:val="32"/>
          <w:szCs w:val="32"/>
          <w:lang w:val="en-US" w:eastAsia="zh-CN"/>
        </w:rPr>
        <w:t>2</w:t>
      </w:r>
      <w:r>
        <w:rPr>
          <w:rFonts w:hint="eastAsia" w:ascii="仿宋_GB2312" w:hAnsi="仿宋_GB2312" w:eastAsia="仿宋_GB2312" w:cs="仿宋_GB2312"/>
          <w:color w:val="auto"/>
          <w:spacing w:val="0"/>
          <w:kern w:val="21"/>
          <w:sz w:val="32"/>
          <w:szCs w:val="32"/>
        </w:rPr>
        <w:t>.</w:t>
      </w:r>
      <w:r>
        <w:rPr>
          <w:rFonts w:hint="eastAsia" w:ascii="仿宋_GB2312" w:hAnsi="仿宋_GB2312" w:eastAsia="仿宋_GB2312" w:cs="仿宋_GB2312"/>
          <w:color w:val="auto"/>
          <w:spacing w:val="0"/>
          <w:kern w:val="21"/>
          <w:sz w:val="32"/>
          <w:szCs w:val="32"/>
          <w:lang w:eastAsia="zh-CN"/>
        </w:rPr>
        <w:t>单位推荐</w:t>
      </w:r>
      <w:r>
        <w:rPr>
          <w:rFonts w:hint="eastAsia" w:ascii="仿宋_GB2312" w:hAnsi="仿宋_GB2312" w:eastAsia="仿宋_GB2312" w:cs="仿宋_GB2312"/>
          <w:color w:val="auto"/>
          <w:spacing w:val="0"/>
          <w:kern w:val="21"/>
          <w:sz w:val="32"/>
          <w:szCs w:val="32"/>
        </w:rPr>
        <w:t>。申报人向所在单位提出申请，填写《厦门市</w:t>
      </w:r>
      <w:r>
        <w:rPr>
          <w:rFonts w:hint="eastAsia" w:ascii="仿宋_GB2312" w:hAnsi="仿宋_GB2312" w:eastAsia="仿宋_GB2312" w:cs="仿宋_GB2312"/>
          <w:color w:val="auto"/>
          <w:spacing w:val="0"/>
          <w:kern w:val="21"/>
          <w:sz w:val="32"/>
          <w:szCs w:val="32"/>
          <w:lang w:eastAsia="zh-CN"/>
        </w:rPr>
        <w:t>海洋产业人才</w:t>
      </w:r>
      <w:r>
        <w:rPr>
          <w:rFonts w:hint="eastAsia" w:ascii="仿宋_GB2312" w:hAnsi="仿宋_GB2312" w:eastAsia="仿宋_GB2312" w:cs="仿宋_GB2312"/>
          <w:color w:val="auto"/>
          <w:spacing w:val="0"/>
          <w:kern w:val="21"/>
          <w:sz w:val="32"/>
          <w:szCs w:val="32"/>
        </w:rPr>
        <w:t>申报表》，并提交相关证明材料</w:t>
      </w:r>
      <w:r>
        <w:rPr>
          <w:rFonts w:hint="eastAsia" w:ascii="仿宋_GB2312" w:hAnsi="仿宋_GB2312" w:eastAsia="仿宋_GB2312" w:cs="仿宋_GB2312"/>
          <w:color w:val="auto"/>
          <w:spacing w:val="0"/>
          <w:kern w:val="21"/>
          <w:sz w:val="32"/>
          <w:szCs w:val="32"/>
          <w:lang w:eastAsia="zh-CN"/>
        </w:rPr>
        <w:t>。科研院校由本单位的组织人事部门或科研处负责初审和核查，涉海企业由海洋新兴产业创新联盟或厦门南方海洋研究中心秘书处等相关部门负责初审和核查。</w:t>
      </w:r>
      <w:r>
        <w:rPr>
          <w:rFonts w:hint="eastAsia" w:ascii="仿宋_GB2312" w:hAnsi="仿宋_GB2312" w:eastAsia="仿宋_GB2312" w:cs="仿宋_GB2312"/>
          <w:color w:val="auto"/>
          <w:spacing w:val="0"/>
          <w:kern w:val="21"/>
          <w:sz w:val="32"/>
          <w:szCs w:val="32"/>
        </w:rPr>
        <w:t>符合条件的拟推荐人选申报材料报送市</w:t>
      </w:r>
      <w:r>
        <w:rPr>
          <w:rFonts w:hint="eastAsia" w:ascii="仿宋_GB2312" w:hAnsi="仿宋_GB2312" w:eastAsia="仿宋_GB2312" w:cs="仿宋_GB2312"/>
          <w:color w:val="auto"/>
          <w:spacing w:val="0"/>
          <w:kern w:val="21"/>
          <w:sz w:val="32"/>
          <w:szCs w:val="32"/>
          <w:lang w:eastAsia="zh-CN"/>
        </w:rPr>
        <w:t>海洋发展局，市海洋发展局由分管领导牵头，人事、科经、秘书处等具体按标准把关落实，与用人单位沟通协调，根据当年度评选海洋产业人才数量的</w:t>
      </w:r>
      <w:r>
        <w:rPr>
          <w:rFonts w:hint="eastAsia" w:ascii="仿宋_GB2312" w:hAnsi="仿宋_GB2312" w:eastAsia="仿宋_GB2312" w:cs="仿宋_GB2312"/>
          <w:color w:val="auto"/>
          <w:spacing w:val="0"/>
          <w:kern w:val="21"/>
          <w:sz w:val="32"/>
          <w:szCs w:val="32"/>
          <w:lang w:val="en-US" w:eastAsia="zh-CN"/>
        </w:rPr>
        <w:t>1：2左右比例提出初步人选，再提交</w:t>
      </w:r>
      <w:r>
        <w:rPr>
          <w:rFonts w:hint="eastAsia" w:ascii="仿宋_GB2312" w:hAnsi="仿宋_GB2312" w:eastAsia="仿宋_GB2312" w:cs="仿宋_GB2312"/>
          <w:color w:val="auto"/>
          <w:spacing w:val="0"/>
          <w:kern w:val="21"/>
          <w:sz w:val="32"/>
          <w:szCs w:val="32"/>
        </w:rPr>
        <w:t>专</w:t>
      </w:r>
      <w:r>
        <w:rPr>
          <w:rFonts w:hint="eastAsia" w:ascii="仿宋_GB2312" w:hAnsi="仿宋_GB2312" w:eastAsia="仿宋_GB2312" w:cs="仿宋_GB2312"/>
          <w:color w:val="auto"/>
          <w:spacing w:val="0"/>
          <w:kern w:val="21"/>
          <w:sz w:val="32"/>
          <w:szCs w:val="32"/>
          <w:lang w:eastAsia="zh-CN"/>
        </w:rPr>
        <w:t>家</w:t>
      </w:r>
      <w:r>
        <w:rPr>
          <w:rFonts w:hint="eastAsia" w:ascii="仿宋_GB2312" w:hAnsi="仿宋_GB2312" w:eastAsia="仿宋_GB2312" w:cs="仿宋_GB2312"/>
          <w:color w:val="auto"/>
          <w:spacing w:val="0"/>
          <w:kern w:val="21"/>
          <w:sz w:val="32"/>
          <w:szCs w:val="32"/>
        </w:rPr>
        <w:t>评审</w:t>
      </w:r>
      <w:r>
        <w:rPr>
          <w:rFonts w:hint="eastAsia" w:ascii="仿宋_GB2312" w:hAnsi="仿宋_GB2312" w:eastAsia="仿宋_GB2312" w:cs="仿宋_GB2312"/>
          <w:color w:val="auto"/>
          <w:spacing w:val="0"/>
          <w:kern w:val="21"/>
          <w:sz w:val="32"/>
          <w:szCs w:val="32"/>
          <w:lang w:eastAsia="zh-CN"/>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3</w:t>
      </w:r>
      <w:r>
        <w:rPr>
          <w:rFonts w:hint="eastAsia" w:ascii="仿宋_GB2312" w:hAnsi="仿宋_GB2312" w:eastAsia="仿宋_GB2312" w:cs="仿宋_GB2312"/>
          <w:color w:val="auto"/>
          <w:spacing w:val="0"/>
          <w:kern w:val="21"/>
          <w:sz w:val="32"/>
          <w:szCs w:val="32"/>
        </w:rPr>
        <w:t>.专</w:t>
      </w:r>
      <w:r>
        <w:rPr>
          <w:rFonts w:hint="eastAsia" w:ascii="仿宋_GB2312" w:hAnsi="仿宋_GB2312" w:eastAsia="仿宋_GB2312" w:cs="仿宋_GB2312"/>
          <w:color w:val="auto"/>
          <w:spacing w:val="0"/>
          <w:kern w:val="21"/>
          <w:sz w:val="32"/>
          <w:szCs w:val="32"/>
          <w:lang w:eastAsia="zh-CN"/>
        </w:rPr>
        <w:t>家</w:t>
      </w:r>
      <w:r>
        <w:rPr>
          <w:rFonts w:hint="eastAsia" w:ascii="仿宋_GB2312" w:hAnsi="仿宋_GB2312" w:eastAsia="仿宋_GB2312" w:cs="仿宋_GB2312"/>
          <w:color w:val="auto"/>
          <w:spacing w:val="0"/>
          <w:kern w:val="21"/>
          <w:sz w:val="32"/>
          <w:szCs w:val="32"/>
        </w:rPr>
        <w:t>评审。</w:t>
      </w:r>
      <w:r>
        <w:rPr>
          <w:rFonts w:hint="eastAsia" w:ascii="仿宋_GB2312" w:hAnsi="仿宋_GB2312" w:eastAsia="仿宋_GB2312" w:cs="仿宋_GB2312"/>
          <w:color w:val="auto"/>
          <w:spacing w:val="0"/>
          <w:kern w:val="21"/>
          <w:sz w:val="32"/>
          <w:szCs w:val="32"/>
          <w:lang w:eastAsia="zh-CN"/>
        </w:rPr>
        <w:t>市海洋发展局组织专家</w:t>
      </w:r>
      <w:r>
        <w:rPr>
          <w:rFonts w:hint="eastAsia" w:ascii="仿宋_GB2312" w:hAnsi="仿宋_GB2312" w:eastAsia="仿宋_GB2312" w:cs="仿宋_GB2312"/>
          <w:color w:val="auto"/>
          <w:spacing w:val="0"/>
          <w:kern w:val="21"/>
          <w:sz w:val="32"/>
          <w:szCs w:val="32"/>
        </w:rPr>
        <w:t>对人选的专业能力、</w:t>
      </w:r>
      <w:r>
        <w:rPr>
          <w:rFonts w:hint="eastAsia" w:ascii="仿宋_GB2312" w:hAnsi="仿宋_GB2312" w:eastAsia="仿宋_GB2312" w:cs="仿宋_GB2312"/>
          <w:color w:val="auto"/>
          <w:spacing w:val="0"/>
          <w:kern w:val="21"/>
          <w:sz w:val="32"/>
          <w:szCs w:val="32"/>
          <w:highlight w:val="none"/>
        </w:rPr>
        <w:t>业务成绩和工作业绩</w:t>
      </w:r>
      <w:r>
        <w:rPr>
          <w:rFonts w:hint="eastAsia" w:ascii="仿宋_GB2312" w:hAnsi="仿宋_GB2312" w:eastAsia="仿宋_GB2312" w:cs="仿宋_GB2312"/>
          <w:color w:val="auto"/>
          <w:spacing w:val="0"/>
          <w:kern w:val="21"/>
          <w:sz w:val="32"/>
          <w:szCs w:val="32"/>
        </w:rPr>
        <w:t>等进行评审，</w:t>
      </w:r>
      <w:r>
        <w:rPr>
          <w:rFonts w:hint="eastAsia" w:ascii="仿宋_GB2312" w:hAnsi="仿宋_GB2312" w:eastAsia="仿宋_GB2312" w:cs="仿宋_GB2312"/>
          <w:b w:val="0"/>
          <w:bCs w:val="0"/>
          <w:color w:val="auto"/>
          <w:spacing w:val="0"/>
          <w:kern w:val="21"/>
          <w:sz w:val="32"/>
          <w:szCs w:val="32"/>
          <w:lang w:val="en-US" w:eastAsia="zh-CN"/>
        </w:rPr>
        <w:t>抽取7-9名相关单位代表（市委组织部、市海洋发展局、市发改委、市财政局、市人社局等）和行业专家组成评审小组，集中进行材料评审，评审小组现场打分，形成评审意见，</w:t>
      </w:r>
      <w:r>
        <w:rPr>
          <w:rFonts w:hint="eastAsia" w:ascii="仿宋_GB2312" w:hAnsi="仿宋_GB2312" w:eastAsia="仿宋_GB2312" w:cs="仿宋_GB2312"/>
          <w:color w:val="auto"/>
          <w:spacing w:val="0"/>
          <w:kern w:val="21"/>
          <w:sz w:val="32"/>
          <w:szCs w:val="32"/>
          <w:lang w:eastAsia="zh-CN"/>
        </w:rPr>
        <w:t>提出相应类型的海洋产业人才</w:t>
      </w:r>
      <w:r>
        <w:rPr>
          <w:rFonts w:hint="eastAsia" w:ascii="仿宋_GB2312" w:hAnsi="仿宋_GB2312" w:eastAsia="仿宋_GB2312" w:cs="仿宋_GB2312"/>
          <w:color w:val="auto"/>
          <w:spacing w:val="0"/>
          <w:kern w:val="21"/>
          <w:sz w:val="32"/>
          <w:szCs w:val="32"/>
        </w:rPr>
        <w:t>建议人选</w:t>
      </w:r>
      <w:r>
        <w:rPr>
          <w:rFonts w:hint="eastAsia" w:ascii="仿宋_GB2312" w:hAnsi="仿宋_GB2312" w:eastAsia="仿宋_GB2312" w:cs="仿宋_GB2312"/>
          <w:color w:val="auto"/>
          <w:spacing w:val="0"/>
          <w:kern w:val="21"/>
          <w:sz w:val="32"/>
          <w:szCs w:val="32"/>
          <w:lang w:eastAsia="zh-CN"/>
        </w:rPr>
        <w:t>推荐方案</w:t>
      </w:r>
      <w:r>
        <w:rPr>
          <w:rFonts w:hint="eastAsia" w:ascii="仿宋_GB2312" w:hAnsi="仿宋_GB2312" w:eastAsia="仿宋_GB2312" w:cs="仿宋_GB2312"/>
          <w:color w:val="auto"/>
          <w:spacing w:val="0"/>
          <w:kern w:val="21"/>
          <w:sz w:val="32"/>
          <w:szCs w:val="32"/>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4.审核查重。</w:t>
      </w:r>
      <w:r>
        <w:rPr>
          <w:rFonts w:hint="eastAsia" w:ascii="仿宋_GB2312" w:hAnsi="仿宋_GB2312" w:eastAsia="仿宋_GB2312" w:cs="仿宋_GB2312"/>
          <w:i w:val="0"/>
          <w:caps w:val="0"/>
          <w:color w:val="auto"/>
          <w:spacing w:val="0"/>
          <w:kern w:val="21"/>
          <w:sz w:val="32"/>
          <w:szCs w:val="32"/>
          <w:shd w:val="clear" w:color="auto" w:fill="auto"/>
          <w:lang w:val="en-US" w:eastAsia="zh-CN" w:bidi="ar-SA"/>
        </w:rPr>
        <w:t>会同相关部门对拟确定海洋产业人才的对象进行信用、治安审查，并按照</w:t>
      </w:r>
      <w:r>
        <w:rPr>
          <w:rFonts w:hint="eastAsia" w:ascii="仿宋_GB2312" w:hAnsi="仿宋_GB2312" w:eastAsia="仿宋_GB2312" w:cs="仿宋_GB2312"/>
          <w:color w:val="auto"/>
          <w:spacing w:val="0"/>
          <w:kern w:val="21"/>
          <w:sz w:val="32"/>
          <w:szCs w:val="32"/>
          <w:lang w:bidi="ar-SA"/>
        </w:rPr>
        <w:t>“就高从优不重复”原则</w:t>
      </w:r>
      <w:r>
        <w:rPr>
          <w:rFonts w:hint="eastAsia" w:ascii="仿宋_GB2312" w:hAnsi="仿宋_GB2312" w:eastAsia="仿宋_GB2312" w:cs="仿宋_GB2312"/>
          <w:color w:val="auto"/>
          <w:spacing w:val="0"/>
          <w:kern w:val="21"/>
          <w:sz w:val="32"/>
          <w:szCs w:val="32"/>
          <w:lang w:eastAsia="zh-CN" w:bidi="ar-SA"/>
        </w:rPr>
        <w:t>进行补助资金查重。</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color w:val="auto"/>
          <w:spacing w:val="0"/>
          <w:kern w:val="21"/>
          <w:sz w:val="32"/>
          <w:szCs w:val="32"/>
          <w:lang w:val="en-US" w:eastAsia="zh-CN"/>
        </w:rPr>
        <w:t>5.组织会审。由市海洋发展局分管领导、办公室（计划财务处）、政策法规与审批处、科技与海洋经济处、渔业发展与质量监督处、机关党委（人事处）以及厦门南方海洋研究中心秘书处相关人员组成，对单位推荐对象进行会审，</w:t>
      </w:r>
      <w:r>
        <w:rPr>
          <w:rFonts w:hint="eastAsia" w:ascii="仿宋_GB2312" w:hAnsi="仿宋_GB2312" w:eastAsia="仿宋_GB2312" w:cs="仿宋_GB2312"/>
          <w:color w:val="auto"/>
          <w:spacing w:val="0"/>
          <w:kern w:val="21"/>
          <w:sz w:val="32"/>
          <w:szCs w:val="32"/>
        </w:rPr>
        <w:t>对建议人选组织实地复核考察，了解其政治表现、履职情况、业务水平认可度、职业道德情况等。</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rPr>
      </w:pPr>
      <w:r>
        <w:rPr>
          <w:rFonts w:hint="eastAsia" w:ascii="仿宋_GB2312" w:hAnsi="仿宋_GB2312" w:eastAsia="仿宋_GB2312" w:cs="仿宋_GB2312"/>
          <w:color w:val="auto"/>
          <w:spacing w:val="0"/>
          <w:kern w:val="21"/>
          <w:sz w:val="32"/>
          <w:szCs w:val="32"/>
          <w:lang w:val="en-US" w:eastAsia="zh-CN"/>
        </w:rPr>
        <w:t>6.集体研究。结合专家评审意见和综合评分对评审项目进行综合审议，研究人选名单提交市海洋发展局党组会议审议确认，形成拟确定海洋产业人才名单。</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rPr>
      </w:pPr>
      <w:r>
        <w:rPr>
          <w:rFonts w:hint="eastAsia" w:ascii="仿宋_GB2312" w:hAnsi="仿宋_GB2312" w:eastAsia="仿宋_GB2312" w:cs="仿宋_GB2312"/>
          <w:color w:val="auto"/>
          <w:spacing w:val="0"/>
          <w:kern w:val="21"/>
          <w:sz w:val="32"/>
          <w:szCs w:val="32"/>
          <w:lang w:val="en-US" w:eastAsia="zh-CN"/>
        </w:rPr>
        <w:t>7</w:t>
      </w:r>
      <w:r>
        <w:rPr>
          <w:rFonts w:hint="eastAsia" w:ascii="仿宋_GB2312" w:hAnsi="仿宋_GB2312" w:eastAsia="仿宋_GB2312" w:cs="仿宋_GB2312"/>
          <w:color w:val="auto"/>
          <w:spacing w:val="0"/>
          <w:kern w:val="21"/>
          <w:sz w:val="32"/>
          <w:szCs w:val="32"/>
        </w:rPr>
        <w:t>.</w:t>
      </w:r>
      <w:r>
        <w:rPr>
          <w:rFonts w:hint="eastAsia" w:ascii="仿宋_GB2312" w:hAnsi="仿宋_GB2312" w:eastAsia="仿宋_GB2312" w:cs="仿宋_GB2312"/>
          <w:color w:val="auto"/>
          <w:spacing w:val="0"/>
          <w:kern w:val="21"/>
          <w:sz w:val="32"/>
          <w:szCs w:val="32"/>
          <w:lang w:eastAsia="zh-CN"/>
        </w:rPr>
        <w:t>公示认定</w:t>
      </w:r>
      <w:r>
        <w:rPr>
          <w:rFonts w:hint="eastAsia" w:ascii="仿宋_GB2312" w:hAnsi="仿宋_GB2312" w:eastAsia="仿宋_GB2312" w:cs="仿宋_GB2312"/>
          <w:color w:val="auto"/>
          <w:spacing w:val="0"/>
          <w:kern w:val="21"/>
          <w:sz w:val="32"/>
          <w:szCs w:val="32"/>
        </w:rPr>
        <w:t>。</w:t>
      </w:r>
      <w:r>
        <w:rPr>
          <w:rFonts w:hint="eastAsia" w:ascii="仿宋_GB2312" w:hAnsi="仿宋_GB2312" w:eastAsia="仿宋_GB2312" w:cs="仿宋_GB2312"/>
          <w:color w:val="auto"/>
          <w:spacing w:val="0"/>
          <w:kern w:val="21"/>
          <w:sz w:val="32"/>
          <w:szCs w:val="32"/>
          <w:lang w:val="en-US" w:eastAsia="zh-CN"/>
        </w:rPr>
        <w:t>拟确定名单</w:t>
      </w:r>
      <w:r>
        <w:rPr>
          <w:rFonts w:hint="eastAsia" w:ascii="仿宋_GB2312" w:hAnsi="仿宋_GB2312" w:eastAsia="仿宋_GB2312" w:cs="仿宋_GB2312"/>
          <w:color w:val="auto"/>
          <w:spacing w:val="0"/>
          <w:kern w:val="21"/>
          <w:sz w:val="32"/>
          <w:szCs w:val="32"/>
        </w:rPr>
        <w:t>由</w:t>
      </w:r>
      <w:r>
        <w:rPr>
          <w:rFonts w:hint="eastAsia" w:ascii="仿宋_GB2312" w:hAnsi="仿宋_GB2312" w:eastAsia="仿宋_GB2312" w:cs="仿宋_GB2312"/>
          <w:color w:val="auto"/>
          <w:spacing w:val="0"/>
          <w:kern w:val="21"/>
          <w:sz w:val="32"/>
          <w:szCs w:val="32"/>
          <w:lang w:eastAsia="zh-CN"/>
        </w:rPr>
        <w:t>市海洋发展局</w:t>
      </w:r>
      <w:r>
        <w:rPr>
          <w:rFonts w:hint="eastAsia" w:ascii="仿宋_GB2312" w:hAnsi="仿宋_GB2312" w:eastAsia="仿宋_GB2312" w:cs="仿宋_GB2312"/>
          <w:color w:val="auto"/>
          <w:spacing w:val="0"/>
          <w:kern w:val="21"/>
          <w:sz w:val="32"/>
          <w:szCs w:val="32"/>
        </w:rPr>
        <w:t>以适当方式向社会公示，公示期为</w:t>
      </w:r>
      <w:r>
        <w:rPr>
          <w:rFonts w:hint="eastAsia" w:ascii="仿宋_GB2312" w:hAnsi="仿宋_GB2312" w:eastAsia="仿宋_GB2312" w:cs="仿宋_GB2312"/>
          <w:strike w:val="0"/>
          <w:dstrike w:val="0"/>
          <w:color w:val="auto"/>
          <w:spacing w:val="0"/>
          <w:kern w:val="21"/>
          <w:sz w:val="32"/>
          <w:szCs w:val="32"/>
          <w:lang w:val="en-US" w:eastAsia="zh-CN"/>
        </w:rPr>
        <w:t>5</w:t>
      </w:r>
      <w:r>
        <w:rPr>
          <w:rFonts w:hint="eastAsia" w:ascii="仿宋_GB2312" w:hAnsi="仿宋_GB2312" w:eastAsia="仿宋_GB2312" w:cs="仿宋_GB2312"/>
          <w:color w:val="auto"/>
          <w:spacing w:val="0"/>
          <w:kern w:val="21"/>
          <w:sz w:val="32"/>
          <w:szCs w:val="32"/>
        </w:rPr>
        <w:t>个工作日。公示期满无异议的，</w:t>
      </w:r>
      <w:r>
        <w:rPr>
          <w:rFonts w:hint="eastAsia" w:ascii="仿宋_GB2312" w:hAnsi="仿宋_GB2312" w:eastAsia="仿宋_GB2312" w:cs="仿宋_GB2312"/>
          <w:color w:val="auto"/>
          <w:spacing w:val="0"/>
          <w:kern w:val="21"/>
          <w:sz w:val="32"/>
          <w:szCs w:val="32"/>
          <w:lang w:eastAsia="zh-CN"/>
        </w:rPr>
        <w:t>由市海洋发展局发文认定，并报</w:t>
      </w:r>
      <w:r>
        <w:rPr>
          <w:rFonts w:hint="eastAsia" w:ascii="仿宋_GB2312" w:hAnsi="仿宋_GB2312" w:eastAsia="仿宋_GB2312" w:cs="仿宋_GB2312"/>
          <w:color w:val="auto"/>
          <w:spacing w:val="0"/>
          <w:kern w:val="21"/>
          <w:sz w:val="32"/>
          <w:szCs w:val="32"/>
        </w:rPr>
        <w:t>市委人才工作领导小组办公室</w:t>
      </w:r>
      <w:r>
        <w:rPr>
          <w:rFonts w:hint="eastAsia" w:ascii="仿宋_GB2312" w:hAnsi="仿宋_GB2312" w:eastAsia="仿宋_GB2312" w:cs="仿宋_GB2312"/>
          <w:color w:val="auto"/>
          <w:spacing w:val="0"/>
          <w:kern w:val="21"/>
          <w:sz w:val="32"/>
          <w:szCs w:val="32"/>
          <w:lang w:eastAsia="zh-CN"/>
        </w:rPr>
        <w:t>备案。</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21"/>
          <w:sz w:val="32"/>
          <w:szCs w:val="32"/>
          <w:lang w:bidi="ar-SA"/>
        </w:rPr>
      </w:pPr>
      <w:r>
        <w:rPr>
          <w:rFonts w:hint="eastAsia" w:ascii="仿宋_GB2312" w:hAnsi="仿宋_GB2312" w:eastAsia="仿宋_GB2312" w:cs="仿宋_GB2312"/>
          <w:b/>
          <w:color w:val="auto"/>
          <w:spacing w:val="0"/>
          <w:kern w:val="21"/>
          <w:sz w:val="32"/>
          <w:szCs w:val="32"/>
          <w:lang w:bidi="ar-SA"/>
        </w:rPr>
        <w:t>第</w:t>
      </w:r>
      <w:r>
        <w:rPr>
          <w:rFonts w:hint="eastAsia" w:ascii="仿宋_GB2312" w:hAnsi="仿宋_GB2312" w:eastAsia="仿宋_GB2312" w:cs="仿宋_GB2312"/>
          <w:b/>
          <w:color w:val="auto"/>
          <w:spacing w:val="0"/>
          <w:kern w:val="21"/>
          <w:sz w:val="32"/>
          <w:szCs w:val="32"/>
          <w:lang w:eastAsia="zh-CN" w:bidi="ar-SA"/>
        </w:rPr>
        <w:t>七</w:t>
      </w:r>
      <w:r>
        <w:rPr>
          <w:rFonts w:hint="eastAsia" w:ascii="仿宋_GB2312" w:hAnsi="仿宋_GB2312" w:eastAsia="仿宋_GB2312" w:cs="仿宋_GB2312"/>
          <w:b/>
          <w:color w:val="auto"/>
          <w:spacing w:val="0"/>
          <w:kern w:val="21"/>
          <w:sz w:val="32"/>
          <w:szCs w:val="32"/>
          <w:lang w:bidi="ar-SA"/>
        </w:rPr>
        <w:t xml:space="preserve">条  </w:t>
      </w:r>
      <w:r>
        <w:rPr>
          <w:rFonts w:hint="eastAsia" w:ascii="仿宋_GB2312" w:hAnsi="仿宋_GB2312" w:eastAsia="仿宋_GB2312" w:cs="仿宋_GB2312"/>
          <w:color w:val="auto"/>
          <w:spacing w:val="0"/>
          <w:kern w:val="21"/>
          <w:sz w:val="32"/>
          <w:szCs w:val="32"/>
          <w:lang w:bidi="ar-SA"/>
        </w:rPr>
        <w:t>应急响应机制。</w:t>
      </w:r>
      <w:r>
        <w:rPr>
          <w:rFonts w:hint="eastAsia" w:ascii="仿宋_GB2312" w:hAnsi="仿宋_GB2312" w:eastAsia="仿宋_GB2312" w:cs="仿宋_GB2312"/>
          <w:color w:val="auto"/>
          <w:spacing w:val="0"/>
          <w:kern w:val="21"/>
          <w:sz w:val="32"/>
          <w:szCs w:val="32"/>
          <w:lang w:eastAsia="zh-CN" w:bidi="ar-SA"/>
        </w:rPr>
        <w:t>对于特别优秀人才，或</w:t>
      </w:r>
      <w:r>
        <w:rPr>
          <w:rFonts w:hint="eastAsia" w:ascii="仿宋_GB2312" w:hAnsi="仿宋_GB2312" w:eastAsia="仿宋_GB2312" w:cs="仿宋_GB2312"/>
          <w:color w:val="auto"/>
          <w:spacing w:val="0"/>
          <w:kern w:val="21"/>
          <w:sz w:val="32"/>
          <w:szCs w:val="32"/>
          <w:lang w:bidi="ar-SA"/>
        </w:rPr>
        <w:t>涉海重点企业、海洋重大项目需引进关键性紧缺人才，可实行“一事一议、一人一策”</w:t>
      </w:r>
      <w:r>
        <w:rPr>
          <w:rFonts w:hint="eastAsia" w:ascii="仿宋_GB2312" w:hAnsi="仿宋_GB2312" w:eastAsia="仿宋_GB2312" w:cs="仿宋_GB2312"/>
          <w:color w:val="auto"/>
          <w:spacing w:val="0"/>
          <w:kern w:val="21"/>
          <w:sz w:val="32"/>
          <w:szCs w:val="32"/>
          <w:lang w:eastAsia="zh-CN" w:bidi="ar-SA"/>
        </w:rPr>
        <w:t>原则，由用人单位按照程序提出申报，</w:t>
      </w:r>
      <w:r>
        <w:rPr>
          <w:rFonts w:hint="eastAsia" w:ascii="仿宋_GB2312" w:hAnsi="仿宋_GB2312" w:eastAsia="仿宋_GB2312" w:cs="仿宋_GB2312"/>
          <w:color w:val="auto"/>
          <w:spacing w:val="0"/>
          <w:kern w:val="21"/>
          <w:sz w:val="32"/>
          <w:szCs w:val="32"/>
          <w:lang w:bidi="ar-SA"/>
        </w:rPr>
        <w:t>市海洋</w:t>
      </w:r>
      <w:r>
        <w:rPr>
          <w:rFonts w:hint="eastAsia" w:ascii="仿宋_GB2312" w:hAnsi="仿宋_GB2312" w:eastAsia="仿宋_GB2312" w:cs="仿宋_GB2312"/>
          <w:color w:val="auto"/>
          <w:spacing w:val="0"/>
          <w:kern w:val="21"/>
          <w:sz w:val="32"/>
          <w:szCs w:val="32"/>
          <w:lang w:eastAsia="zh-CN" w:bidi="ar-SA"/>
        </w:rPr>
        <w:t>发展</w:t>
      </w:r>
      <w:r>
        <w:rPr>
          <w:rFonts w:hint="eastAsia" w:ascii="仿宋_GB2312" w:hAnsi="仿宋_GB2312" w:eastAsia="仿宋_GB2312" w:cs="仿宋_GB2312"/>
          <w:color w:val="auto"/>
          <w:spacing w:val="0"/>
          <w:kern w:val="21"/>
          <w:sz w:val="32"/>
          <w:szCs w:val="32"/>
          <w:lang w:bidi="ar-SA"/>
        </w:rPr>
        <w:t>局受理</w:t>
      </w:r>
      <w:r>
        <w:rPr>
          <w:rFonts w:hint="eastAsia" w:ascii="仿宋_GB2312" w:hAnsi="仿宋_GB2312" w:eastAsia="仿宋_GB2312" w:cs="仿宋_GB2312"/>
          <w:color w:val="auto"/>
          <w:spacing w:val="0"/>
          <w:kern w:val="21"/>
          <w:sz w:val="32"/>
          <w:szCs w:val="32"/>
          <w:lang w:eastAsia="zh-CN" w:bidi="ar-SA"/>
        </w:rPr>
        <w:t>组织评审，报</w:t>
      </w:r>
      <w:r>
        <w:rPr>
          <w:rFonts w:hint="eastAsia" w:ascii="仿宋_GB2312" w:hAnsi="仿宋_GB2312" w:eastAsia="仿宋_GB2312" w:cs="仿宋_GB2312"/>
          <w:color w:val="auto"/>
          <w:spacing w:val="0"/>
          <w:kern w:val="21"/>
          <w:sz w:val="32"/>
          <w:szCs w:val="32"/>
        </w:rPr>
        <w:t>市委人才工作领导小组办公室</w:t>
      </w:r>
      <w:r>
        <w:rPr>
          <w:rFonts w:hint="eastAsia" w:ascii="仿宋_GB2312" w:hAnsi="仿宋_GB2312" w:eastAsia="仿宋_GB2312" w:cs="仿宋_GB2312"/>
          <w:color w:val="auto"/>
          <w:spacing w:val="0"/>
          <w:kern w:val="21"/>
          <w:sz w:val="32"/>
          <w:szCs w:val="32"/>
          <w:lang w:eastAsia="zh-CN"/>
        </w:rPr>
        <w:t>备案。</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val="0"/>
          <w:bCs w:val="0"/>
          <w:color w:val="auto"/>
          <w:spacing w:val="0"/>
          <w:kern w:val="21"/>
          <w:sz w:val="32"/>
          <w:szCs w:val="32"/>
          <w:lang w:val="en-US" w:eastAsia="zh-CN" w:bidi="ar-SA"/>
        </w:rPr>
      </w:pPr>
      <w:r>
        <w:rPr>
          <w:rFonts w:hint="eastAsia" w:ascii="黑体" w:hAnsi="黑体" w:eastAsia="黑体" w:cs="黑体"/>
          <w:b w:val="0"/>
          <w:bCs w:val="0"/>
          <w:color w:val="auto"/>
          <w:spacing w:val="0"/>
          <w:kern w:val="21"/>
          <w:sz w:val="32"/>
          <w:szCs w:val="32"/>
          <w:lang w:val="en-US" w:eastAsia="zh-CN" w:bidi="ar-SA"/>
        </w:rPr>
        <w:t>第五章  补助措施和标准</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auto"/>
          <w:spacing w:val="0"/>
          <w:kern w:val="21"/>
          <w:sz w:val="32"/>
          <w:szCs w:val="32"/>
          <w:lang w:val="en-US" w:eastAsia="zh-CN" w:bidi="ar-SA"/>
        </w:rPr>
      </w:pPr>
      <w:r>
        <w:rPr>
          <w:rFonts w:hint="eastAsia" w:ascii="仿宋_GB2312" w:hAnsi="仿宋_GB2312" w:eastAsia="仿宋_GB2312" w:cs="仿宋_GB2312"/>
          <w:b/>
          <w:bCs/>
          <w:color w:val="auto"/>
          <w:spacing w:val="0"/>
          <w:kern w:val="21"/>
          <w:sz w:val="32"/>
          <w:szCs w:val="32"/>
          <w:lang w:val="en-US" w:eastAsia="zh-CN" w:bidi="ar-SA"/>
        </w:rPr>
        <w:t>第八条</w:t>
      </w:r>
      <w:r>
        <w:rPr>
          <w:rFonts w:hint="eastAsia" w:ascii="仿宋_GB2312" w:hAnsi="仿宋_GB2312" w:eastAsia="仿宋_GB2312" w:cs="仿宋_GB2312"/>
          <w:b w:val="0"/>
          <w:bCs w:val="0"/>
          <w:color w:val="auto"/>
          <w:spacing w:val="0"/>
          <w:kern w:val="21"/>
          <w:sz w:val="32"/>
          <w:szCs w:val="32"/>
          <w:lang w:val="en-US" w:eastAsia="zh-CN" w:bidi="ar-SA"/>
        </w:rPr>
        <w:t xml:space="preserve">  入选海洋产业人才给予以下支持：</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kern w:val="21"/>
          <w:sz w:val="32"/>
          <w:szCs w:val="32"/>
          <w:lang w:eastAsia="zh-CN" w:bidi="ar-SA"/>
        </w:rPr>
      </w:pPr>
      <w:r>
        <w:rPr>
          <w:rFonts w:hint="eastAsia" w:ascii="仿宋_GB2312" w:hAnsi="仿宋_GB2312" w:eastAsia="仿宋_GB2312" w:cs="仿宋_GB2312"/>
          <w:color w:val="auto"/>
          <w:spacing w:val="0"/>
          <w:kern w:val="21"/>
          <w:sz w:val="32"/>
          <w:szCs w:val="32"/>
          <w:lang w:eastAsia="zh-CN" w:bidi="ar-SA"/>
        </w:rPr>
        <w:t>入选海洋产业领军人才，给予一次性补助</w:t>
      </w:r>
      <w:r>
        <w:rPr>
          <w:rFonts w:hint="eastAsia" w:ascii="仿宋_GB2312" w:hAnsi="仿宋_GB2312" w:eastAsia="仿宋_GB2312" w:cs="仿宋_GB2312"/>
          <w:color w:val="auto"/>
          <w:spacing w:val="0"/>
          <w:kern w:val="21"/>
          <w:sz w:val="32"/>
          <w:szCs w:val="32"/>
          <w:lang w:val="en-US" w:eastAsia="zh-CN" w:bidi="ar-SA"/>
        </w:rPr>
        <w:t>50万元（原则上</w:t>
      </w:r>
      <w:r>
        <w:rPr>
          <w:rFonts w:hint="eastAsia" w:ascii="仿宋_GB2312" w:hAnsi="仿宋_GB2312" w:eastAsia="仿宋_GB2312" w:cs="仿宋_GB2312"/>
          <w:color w:val="auto"/>
          <w:spacing w:val="0"/>
          <w:kern w:val="21"/>
          <w:sz w:val="32"/>
          <w:szCs w:val="32"/>
          <w:lang w:eastAsia="zh-CN" w:bidi="ar-SA"/>
        </w:rPr>
        <w:t>生活补助和</w:t>
      </w:r>
      <w:r>
        <w:rPr>
          <w:rFonts w:hint="eastAsia" w:ascii="仿宋_GB2312" w:hAnsi="仿宋_GB2312" w:eastAsia="仿宋_GB2312" w:cs="仿宋_GB2312"/>
          <w:color w:val="auto"/>
          <w:spacing w:val="0"/>
          <w:kern w:val="21"/>
          <w:sz w:val="32"/>
          <w:szCs w:val="32"/>
          <w:lang w:val="en-US" w:eastAsia="zh-CN" w:bidi="ar-SA"/>
        </w:rPr>
        <w:t>产业科研经费各占50%），</w:t>
      </w:r>
      <w:r>
        <w:rPr>
          <w:rFonts w:hint="eastAsia" w:ascii="仿宋_GB2312" w:hAnsi="仿宋_GB2312" w:eastAsia="仿宋_GB2312" w:cs="仿宋_GB2312"/>
          <w:color w:val="auto"/>
          <w:spacing w:val="0"/>
          <w:kern w:val="21"/>
          <w:sz w:val="32"/>
          <w:szCs w:val="32"/>
          <w:lang w:eastAsia="zh-CN" w:bidi="ar-SA"/>
        </w:rPr>
        <w:t>入选海洋产业优秀人才，给予一次性补助</w:t>
      </w:r>
      <w:r>
        <w:rPr>
          <w:rFonts w:hint="eastAsia" w:ascii="仿宋_GB2312" w:hAnsi="仿宋_GB2312" w:eastAsia="仿宋_GB2312" w:cs="仿宋_GB2312"/>
          <w:color w:val="auto"/>
          <w:spacing w:val="0"/>
          <w:kern w:val="21"/>
          <w:sz w:val="32"/>
          <w:szCs w:val="32"/>
          <w:lang w:val="en-US" w:eastAsia="zh-CN" w:bidi="ar-SA"/>
        </w:rPr>
        <w:t>25万元（原则上</w:t>
      </w:r>
      <w:r>
        <w:rPr>
          <w:rFonts w:hint="eastAsia" w:ascii="仿宋_GB2312" w:hAnsi="仿宋_GB2312" w:eastAsia="仿宋_GB2312" w:cs="仿宋_GB2312"/>
          <w:color w:val="auto"/>
          <w:spacing w:val="0"/>
          <w:kern w:val="21"/>
          <w:sz w:val="32"/>
          <w:szCs w:val="32"/>
          <w:lang w:eastAsia="zh-CN" w:bidi="ar-SA"/>
        </w:rPr>
        <w:t>生活补助和</w:t>
      </w:r>
      <w:r>
        <w:rPr>
          <w:rFonts w:hint="eastAsia" w:ascii="仿宋_GB2312" w:hAnsi="仿宋_GB2312" w:eastAsia="仿宋_GB2312" w:cs="仿宋_GB2312"/>
          <w:color w:val="auto"/>
          <w:spacing w:val="0"/>
          <w:kern w:val="21"/>
          <w:sz w:val="32"/>
          <w:szCs w:val="32"/>
          <w:lang w:val="en-US" w:eastAsia="zh-CN" w:bidi="ar-SA"/>
        </w:rPr>
        <w:t>产业科研经费各占50%）。</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21"/>
          <w:sz w:val="32"/>
          <w:szCs w:val="32"/>
          <w:lang w:bidi="ar-SA"/>
        </w:rPr>
      </w:pPr>
      <w:r>
        <w:rPr>
          <w:rFonts w:hint="eastAsia" w:ascii="仿宋_GB2312" w:hAnsi="仿宋_GB2312" w:eastAsia="仿宋_GB2312" w:cs="仿宋_GB2312"/>
          <w:b/>
          <w:color w:val="auto"/>
          <w:spacing w:val="0"/>
          <w:kern w:val="21"/>
          <w:sz w:val="32"/>
          <w:szCs w:val="32"/>
          <w:lang w:bidi="ar-SA"/>
        </w:rPr>
        <w:t>第</w:t>
      </w:r>
      <w:r>
        <w:rPr>
          <w:rFonts w:hint="eastAsia" w:ascii="仿宋_GB2312" w:hAnsi="仿宋_GB2312" w:eastAsia="仿宋_GB2312" w:cs="仿宋_GB2312"/>
          <w:b/>
          <w:color w:val="auto"/>
          <w:spacing w:val="0"/>
          <w:kern w:val="21"/>
          <w:sz w:val="32"/>
          <w:szCs w:val="32"/>
          <w:lang w:eastAsia="zh-CN" w:bidi="ar-SA"/>
        </w:rPr>
        <w:t>九</w:t>
      </w:r>
      <w:r>
        <w:rPr>
          <w:rFonts w:hint="eastAsia" w:ascii="仿宋_GB2312" w:hAnsi="仿宋_GB2312" w:eastAsia="仿宋_GB2312" w:cs="仿宋_GB2312"/>
          <w:b/>
          <w:color w:val="auto"/>
          <w:spacing w:val="0"/>
          <w:kern w:val="21"/>
          <w:sz w:val="32"/>
          <w:szCs w:val="32"/>
          <w:lang w:bidi="ar-SA"/>
        </w:rPr>
        <w:t xml:space="preserve">条  </w:t>
      </w:r>
      <w:r>
        <w:rPr>
          <w:rFonts w:hint="eastAsia" w:ascii="仿宋_GB2312" w:hAnsi="仿宋_GB2312" w:eastAsia="仿宋_GB2312" w:cs="仿宋_GB2312"/>
          <w:color w:val="auto"/>
          <w:spacing w:val="0"/>
          <w:kern w:val="21"/>
          <w:sz w:val="32"/>
          <w:szCs w:val="32"/>
          <w:lang w:bidi="ar-SA"/>
        </w:rPr>
        <w:t>本</w:t>
      </w:r>
      <w:r>
        <w:rPr>
          <w:rFonts w:hint="eastAsia" w:ascii="仿宋_GB2312" w:hAnsi="仿宋_GB2312" w:eastAsia="仿宋_GB2312" w:cs="仿宋_GB2312"/>
          <w:color w:val="auto"/>
          <w:spacing w:val="0"/>
          <w:kern w:val="21"/>
          <w:sz w:val="32"/>
          <w:szCs w:val="32"/>
          <w:lang w:eastAsia="zh-CN" w:bidi="ar-SA"/>
        </w:rPr>
        <w:t>细则</w:t>
      </w:r>
      <w:r>
        <w:rPr>
          <w:rFonts w:hint="eastAsia" w:ascii="仿宋_GB2312" w:hAnsi="仿宋_GB2312" w:eastAsia="仿宋_GB2312" w:cs="仿宋_GB2312"/>
          <w:color w:val="auto"/>
          <w:spacing w:val="0"/>
          <w:kern w:val="21"/>
          <w:sz w:val="32"/>
          <w:szCs w:val="32"/>
          <w:lang w:bidi="ar-SA"/>
        </w:rPr>
        <w:t>规定的各项政策若同时符合其他人才政策，</w:t>
      </w:r>
      <w:r>
        <w:rPr>
          <w:rFonts w:hint="eastAsia" w:ascii="仿宋_GB2312" w:hAnsi="仿宋_GB2312" w:eastAsia="仿宋_GB2312" w:cs="仿宋_GB2312"/>
          <w:bCs/>
          <w:color w:val="auto"/>
          <w:spacing w:val="0"/>
          <w:kern w:val="21"/>
          <w:sz w:val="32"/>
          <w:szCs w:val="32"/>
          <w:lang w:bidi="ar-SA"/>
        </w:rPr>
        <w:t>遵</w:t>
      </w:r>
      <w:r>
        <w:rPr>
          <w:rFonts w:hint="eastAsia" w:ascii="仿宋_GB2312" w:hAnsi="仿宋_GB2312" w:eastAsia="仿宋_GB2312" w:cs="仿宋_GB2312"/>
          <w:color w:val="auto"/>
          <w:spacing w:val="0"/>
          <w:kern w:val="21"/>
          <w:sz w:val="32"/>
          <w:szCs w:val="32"/>
          <w:lang w:bidi="ar-SA"/>
        </w:rPr>
        <w:t>循“就高从优不重复”原则，</w:t>
      </w:r>
      <w:r>
        <w:rPr>
          <w:rFonts w:hint="eastAsia" w:ascii="仿宋_GB2312" w:hAnsi="仿宋_GB2312" w:eastAsia="仿宋_GB2312" w:cs="仿宋_GB2312"/>
          <w:color w:val="auto"/>
          <w:spacing w:val="0"/>
          <w:kern w:val="21"/>
          <w:sz w:val="32"/>
          <w:szCs w:val="32"/>
          <w:lang w:eastAsia="zh-CN" w:bidi="ar-SA"/>
        </w:rPr>
        <w:t>若其他人才政策和本办法相同类型优惠补助不一致的，应核减相应金额后予以发放。</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kern w:val="21"/>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right="0" w:rightChars="0"/>
        <w:jc w:val="center"/>
        <w:textAlignment w:val="auto"/>
        <w:outlineLvl w:val="9"/>
        <w:rPr>
          <w:rFonts w:hint="eastAsia" w:ascii="黑体" w:hAnsi="黑体" w:eastAsia="黑体" w:cs="黑体"/>
          <w:b w:val="0"/>
          <w:bCs w:val="0"/>
          <w:color w:val="auto"/>
          <w:spacing w:val="0"/>
          <w:kern w:val="21"/>
          <w:sz w:val="32"/>
          <w:szCs w:val="32"/>
          <w:lang w:val="en-US" w:eastAsia="zh-CN" w:bidi="ar-SA"/>
        </w:rPr>
      </w:pPr>
      <w:r>
        <w:rPr>
          <w:rFonts w:hint="eastAsia" w:ascii="黑体" w:hAnsi="黑体" w:eastAsia="黑体" w:cs="黑体"/>
          <w:b w:val="0"/>
          <w:bCs w:val="0"/>
          <w:color w:val="auto"/>
          <w:spacing w:val="0"/>
          <w:kern w:val="21"/>
          <w:sz w:val="32"/>
          <w:szCs w:val="32"/>
          <w:lang w:val="en-US" w:eastAsia="zh-CN" w:bidi="ar-SA"/>
        </w:rPr>
        <w:t>第六章  附则</w:t>
      </w:r>
    </w:p>
    <w:p>
      <w:pPr>
        <w:keepNext w:val="0"/>
        <w:keepLines w:val="0"/>
        <w:pageBreakBefore w:val="0"/>
        <w:widowControl/>
        <w:kinsoku/>
        <w:wordWrap/>
        <w:overflowPunct/>
        <w:topLinePunct w:val="0"/>
        <w:autoSpaceDE/>
        <w:autoSpaceDN/>
        <w:bidi w:val="0"/>
        <w:adjustRightInd/>
        <w:snapToGrid/>
        <w:spacing w:line="580" w:lineRule="exact"/>
        <w:ind w:right="0" w:rightChars="0" w:firstLine="643" w:firstLineChars="200"/>
        <w:jc w:val="both"/>
        <w:textAlignment w:val="auto"/>
        <w:outlineLvl w:val="9"/>
        <w:rPr>
          <w:rFonts w:hint="eastAsia" w:ascii="仿宋_GB2312" w:hAnsi="仿宋_GB2312" w:eastAsia="仿宋_GB2312" w:cs="仿宋_GB2312"/>
          <w:color w:val="auto"/>
          <w:spacing w:val="0"/>
          <w:kern w:val="21"/>
          <w:sz w:val="32"/>
          <w:szCs w:val="32"/>
          <w:lang w:val="en-US" w:eastAsia="zh-CN" w:bidi="ar-SA"/>
        </w:rPr>
      </w:pPr>
      <w:r>
        <w:rPr>
          <w:rFonts w:hint="eastAsia" w:ascii="仿宋_GB2312" w:hAnsi="仿宋_GB2312" w:eastAsia="仿宋_GB2312" w:cs="仿宋_GB2312"/>
          <w:b/>
          <w:color w:val="auto"/>
          <w:spacing w:val="0"/>
          <w:kern w:val="21"/>
          <w:sz w:val="32"/>
          <w:szCs w:val="32"/>
          <w:lang w:val="en-US" w:eastAsia="zh-CN" w:bidi="ar-SA"/>
        </w:rPr>
        <w:t xml:space="preserve">第十条  </w:t>
      </w:r>
      <w:r>
        <w:rPr>
          <w:rFonts w:hint="eastAsia" w:ascii="仿宋_GB2312" w:hAnsi="仿宋_GB2312" w:eastAsia="仿宋_GB2312" w:cs="仿宋_GB2312"/>
          <w:color w:val="auto"/>
          <w:spacing w:val="0"/>
          <w:kern w:val="21"/>
          <w:sz w:val="32"/>
          <w:szCs w:val="32"/>
          <w:lang w:val="en-US" w:eastAsia="zh-CN" w:bidi="ar-SA"/>
        </w:rPr>
        <w:t>申报材料应真实准确，严禁弄虚作假，事前、事中发现弄虚作假者，取消申报资格；事后发现弄虚作假者，用人单位协助追回已下拨资助资金并予以通报，并纳入全市征信系统，情节严重的依法追究相关人员法律责任。</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cs="仿宋_GB2312"/>
          <w:color w:val="auto"/>
          <w:spacing w:val="0"/>
          <w:kern w:val="21"/>
          <w:sz w:val="32"/>
          <w:szCs w:val="32"/>
          <w:lang w:eastAsia="zh-CN" w:bidi="ar-SA"/>
        </w:rPr>
      </w:pPr>
      <w:r>
        <w:rPr>
          <w:rFonts w:hint="eastAsia" w:ascii="仿宋_GB2312" w:hAnsi="仿宋_GB2312" w:eastAsia="仿宋_GB2312" w:cs="仿宋_GB2312"/>
          <w:b/>
          <w:color w:val="auto"/>
          <w:spacing w:val="0"/>
          <w:kern w:val="21"/>
          <w:sz w:val="32"/>
          <w:szCs w:val="32"/>
          <w:lang w:val="en-US" w:eastAsia="zh-CN" w:bidi="ar-SA"/>
        </w:rPr>
        <w:t xml:space="preserve">第十一条  </w:t>
      </w:r>
      <w:r>
        <w:rPr>
          <w:rFonts w:hint="eastAsia" w:ascii="仿宋_GB2312" w:hAnsi="仿宋_GB2312" w:eastAsia="仿宋_GB2312" w:cs="仿宋_GB2312"/>
          <w:color w:val="auto"/>
          <w:spacing w:val="0"/>
          <w:kern w:val="21"/>
          <w:sz w:val="32"/>
          <w:szCs w:val="32"/>
          <w:lang w:val="en-US" w:eastAsia="zh-CN" w:bidi="ar-SA"/>
        </w:rPr>
        <w:t>本实施细则有效期与《厦门市海洋与渔业发展专项资金管理办法》（厦海规〔2020〕4号）一致，即到2025年12月31日</w:t>
      </w:r>
      <w:r>
        <w:rPr>
          <w:rFonts w:hint="eastAsia" w:ascii="仿宋_GB2312" w:hAnsi="仿宋_GB2312" w:eastAsia="仿宋_GB2312" w:cs="仿宋_GB2312"/>
          <w:color w:val="auto"/>
          <w:spacing w:val="0"/>
          <w:kern w:val="21"/>
          <w:sz w:val="32"/>
          <w:szCs w:val="32"/>
          <w:lang w:eastAsia="zh-CN" w:bidi="ar-SA"/>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3" w:firstLineChars="200"/>
        <w:jc w:val="both"/>
        <w:textAlignment w:val="auto"/>
        <w:outlineLvl w:val="9"/>
        <w:rPr>
          <w:rFonts w:hint="eastAsia" w:ascii="仿宋_GB2312" w:hAnsi="仿宋_GB2312" w:eastAsia="仿宋_GB2312" w:cs="仿宋_GB2312"/>
          <w:color w:val="auto"/>
          <w:spacing w:val="0"/>
          <w:kern w:val="21"/>
          <w:sz w:val="32"/>
          <w:szCs w:val="32"/>
          <w:lang w:bidi="ar-SA"/>
        </w:rPr>
      </w:pPr>
      <w:r>
        <w:rPr>
          <w:rFonts w:hint="eastAsia" w:ascii="仿宋_GB2312" w:hAnsi="仿宋_GB2312" w:eastAsia="仿宋_GB2312" w:cs="仿宋_GB2312"/>
          <w:b/>
          <w:color w:val="auto"/>
          <w:spacing w:val="0"/>
          <w:kern w:val="21"/>
          <w:sz w:val="32"/>
          <w:szCs w:val="32"/>
          <w:lang w:bidi="ar-SA"/>
        </w:rPr>
        <w:t>第</w:t>
      </w:r>
      <w:r>
        <w:rPr>
          <w:rFonts w:hint="eastAsia" w:ascii="仿宋_GB2312" w:hAnsi="仿宋_GB2312" w:eastAsia="仿宋_GB2312" w:cs="仿宋_GB2312"/>
          <w:b/>
          <w:color w:val="auto"/>
          <w:spacing w:val="0"/>
          <w:kern w:val="21"/>
          <w:sz w:val="32"/>
          <w:szCs w:val="32"/>
          <w:lang w:eastAsia="zh-CN" w:bidi="ar-SA"/>
        </w:rPr>
        <w:t>十二</w:t>
      </w:r>
      <w:r>
        <w:rPr>
          <w:rFonts w:hint="eastAsia" w:ascii="仿宋_GB2312" w:hAnsi="仿宋_GB2312" w:eastAsia="仿宋_GB2312" w:cs="仿宋_GB2312"/>
          <w:b/>
          <w:color w:val="auto"/>
          <w:spacing w:val="0"/>
          <w:kern w:val="21"/>
          <w:sz w:val="32"/>
          <w:szCs w:val="32"/>
          <w:lang w:bidi="ar-SA"/>
        </w:rPr>
        <w:t>条</w:t>
      </w:r>
      <w:r>
        <w:rPr>
          <w:rFonts w:hint="eastAsia" w:ascii="仿宋_GB2312" w:hAnsi="仿宋_GB2312" w:eastAsia="仿宋_GB2312" w:cs="仿宋_GB2312"/>
          <w:color w:val="auto"/>
          <w:spacing w:val="0"/>
          <w:kern w:val="21"/>
          <w:sz w:val="32"/>
          <w:szCs w:val="32"/>
          <w:lang w:bidi="ar-SA"/>
        </w:rPr>
        <w:t xml:space="preserve">  本</w:t>
      </w:r>
      <w:r>
        <w:rPr>
          <w:rFonts w:hint="eastAsia" w:ascii="仿宋_GB2312" w:hAnsi="仿宋_GB2312" w:eastAsia="仿宋_GB2312" w:cs="仿宋_GB2312"/>
          <w:color w:val="auto"/>
          <w:spacing w:val="0"/>
          <w:kern w:val="21"/>
          <w:sz w:val="32"/>
          <w:szCs w:val="32"/>
          <w:lang w:eastAsia="zh-CN" w:bidi="ar-SA"/>
        </w:rPr>
        <w:t>实施细则</w:t>
      </w:r>
      <w:r>
        <w:rPr>
          <w:rFonts w:hint="eastAsia" w:ascii="仿宋_GB2312" w:hAnsi="仿宋_GB2312" w:eastAsia="仿宋_GB2312" w:cs="仿宋_GB2312"/>
          <w:color w:val="auto"/>
          <w:spacing w:val="0"/>
          <w:kern w:val="21"/>
          <w:sz w:val="32"/>
          <w:szCs w:val="32"/>
          <w:lang w:bidi="ar-SA"/>
        </w:rPr>
        <w:t>由市海洋</w:t>
      </w:r>
      <w:r>
        <w:rPr>
          <w:rFonts w:hint="eastAsia" w:ascii="仿宋_GB2312" w:hAnsi="仿宋_GB2312" w:eastAsia="仿宋_GB2312" w:cs="仿宋_GB2312"/>
          <w:color w:val="auto"/>
          <w:spacing w:val="0"/>
          <w:kern w:val="21"/>
          <w:sz w:val="32"/>
          <w:szCs w:val="32"/>
          <w:lang w:eastAsia="zh-CN" w:bidi="ar-SA"/>
        </w:rPr>
        <w:t>发展</w:t>
      </w:r>
      <w:r>
        <w:rPr>
          <w:rFonts w:hint="eastAsia" w:ascii="仿宋_GB2312" w:hAnsi="仿宋_GB2312" w:eastAsia="仿宋_GB2312" w:cs="仿宋_GB2312"/>
          <w:color w:val="auto"/>
          <w:spacing w:val="0"/>
          <w:kern w:val="21"/>
          <w:sz w:val="32"/>
          <w:szCs w:val="32"/>
          <w:lang w:bidi="ar-SA"/>
        </w:rPr>
        <w:t>局组织实施</w:t>
      </w:r>
      <w:r>
        <w:rPr>
          <w:rFonts w:hint="eastAsia" w:ascii="仿宋_GB2312" w:hAnsi="仿宋_GB2312" w:eastAsia="仿宋_GB2312" w:cs="仿宋_GB2312"/>
          <w:color w:val="auto"/>
          <w:spacing w:val="0"/>
          <w:kern w:val="21"/>
          <w:sz w:val="32"/>
          <w:szCs w:val="32"/>
          <w:lang w:eastAsia="zh-CN" w:bidi="ar-SA"/>
        </w:rPr>
        <w:t>及解释</w:t>
      </w:r>
      <w:r>
        <w:rPr>
          <w:rFonts w:hint="eastAsia" w:ascii="仿宋_GB2312" w:hAnsi="仿宋_GB2312" w:eastAsia="仿宋_GB2312" w:cs="仿宋_GB2312"/>
          <w:color w:val="auto"/>
          <w:spacing w:val="0"/>
          <w:kern w:val="21"/>
          <w:sz w:val="32"/>
          <w:szCs w:val="32"/>
          <w:lang w:bidi="ar-SA"/>
        </w:rPr>
        <w:t>。</w:t>
      </w:r>
    </w:p>
    <w:p>
      <w:pPr>
        <w:spacing w:line="360" w:lineRule="auto"/>
        <w:rPr>
          <w:rFonts w:hint="eastAsia" w:ascii="黑体" w:hAnsi="黑体" w:eastAsia="黑体" w:cs="黑体"/>
          <w:bCs/>
          <w:color w:val="auto"/>
          <w:sz w:val="32"/>
          <w:szCs w:val="32"/>
        </w:rPr>
      </w:pPr>
      <w:r>
        <w:rPr>
          <w:rFonts w:hint="default" w:ascii="仿宋_GB2312" w:hAnsi="仿宋_GB2312" w:eastAsia="仿宋_GB2312" w:cs="仿宋_GB2312"/>
          <w:color w:val="auto"/>
          <w:kern w:val="0"/>
          <w:sz w:val="32"/>
          <w:szCs w:val="32"/>
          <w:lang w:val="en-US" w:eastAsia="zh-CN" w:bidi="ar-SA"/>
        </w:rPr>
        <w:br w:type="page"/>
      </w:r>
      <w:r>
        <w:rPr>
          <w:rFonts w:hint="eastAsia" w:ascii="黑体" w:hAnsi="黑体" w:eastAsia="黑体" w:cs="黑体"/>
          <w:bCs/>
          <w:color w:val="auto"/>
          <w:sz w:val="32"/>
          <w:szCs w:val="32"/>
        </w:rPr>
        <w:t>附件1</w:t>
      </w:r>
    </w:p>
    <w:p>
      <w:pPr>
        <w:spacing w:before="240" w:line="240" w:lineRule="exact"/>
        <w:ind w:firstLine="3192" w:firstLineChars="1140"/>
        <w:rPr>
          <w:rFonts w:hint="eastAsia" w:ascii="仿宋_GB2312" w:eastAsia="仿宋_GB2312"/>
          <w:color w:val="auto"/>
          <w:sz w:val="28"/>
          <w:szCs w:val="28"/>
        </w:rPr>
      </w:pPr>
      <w:r>
        <w:rPr>
          <w:rFonts w:hint="eastAsia" w:ascii="仿宋_GB2312" w:eastAsia="仿宋_GB2312"/>
          <w:color w:val="auto"/>
          <w:sz w:val="28"/>
          <w:szCs w:val="28"/>
        </w:rPr>
        <w:t>申报类型：</w:t>
      </w:r>
      <w:r>
        <w:rPr>
          <w:rFonts w:hint="eastAsia"/>
          <w:color w:val="auto"/>
          <w:sz w:val="28"/>
          <w:szCs w:val="28"/>
        </w:rPr>
        <w:t xml:space="preserve">□ </w:t>
      </w:r>
      <w:r>
        <w:rPr>
          <w:rFonts w:hint="eastAsia" w:ascii="仿宋_GB2312" w:eastAsia="仿宋_GB2312"/>
          <w:color w:val="auto"/>
          <w:sz w:val="28"/>
          <w:szCs w:val="28"/>
        </w:rPr>
        <w:t>海洋</w:t>
      </w:r>
      <w:r>
        <w:rPr>
          <w:rFonts w:hint="eastAsia" w:ascii="仿宋_GB2312" w:eastAsia="仿宋_GB2312"/>
          <w:color w:val="auto"/>
          <w:sz w:val="28"/>
          <w:szCs w:val="28"/>
          <w:lang w:eastAsia="zh-CN"/>
        </w:rPr>
        <w:t>产业</w:t>
      </w:r>
      <w:r>
        <w:rPr>
          <w:rFonts w:hint="eastAsia" w:ascii="仿宋_GB2312" w:eastAsia="仿宋_GB2312"/>
          <w:color w:val="auto"/>
          <w:sz w:val="28"/>
          <w:szCs w:val="28"/>
        </w:rPr>
        <w:t>领军人才</w:t>
      </w:r>
    </w:p>
    <w:p>
      <w:pPr>
        <w:spacing w:before="240" w:line="240" w:lineRule="exact"/>
        <w:ind w:firstLine="4620" w:firstLineChars="1650"/>
        <w:rPr>
          <w:rFonts w:hint="eastAsia" w:ascii="仿宋_GB2312" w:eastAsia="仿宋_GB2312"/>
          <w:color w:val="auto"/>
          <w:sz w:val="28"/>
          <w:szCs w:val="28"/>
        </w:rPr>
      </w:pPr>
      <w:r>
        <w:rPr>
          <w:rFonts w:hint="eastAsia"/>
          <w:color w:val="auto"/>
          <w:sz w:val="28"/>
          <w:szCs w:val="28"/>
        </w:rPr>
        <w:t xml:space="preserve">□ </w:t>
      </w:r>
      <w:r>
        <w:rPr>
          <w:rFonts w:hint="eastAsia" w:ascii="仿宋_GB2312" w:eastAsia="仿宋_GB2312"/>
          <w:color w:val="auto"/>
          <w:sz w:val="28"/>
          <w:szCs w:val="28"/>
        </w:rPr>
        <w:t>海洋</w:t>
      </w:r>
      <w:r>
        <w:rPr>
          <w:rFonts w:hint="eastAsia" w:ascii="仿宋_GB2312" w:eastAsia="仿宋_GB2312"/>
          <w:color w:val="auto"/>
          <w:sz w:val="28"/>
          <w:szCs w:val="28"/>
          <w:lang w:eastAsia="zh-CN"/>
        </w:rPr>
        <w:t>产业</w:t>
      </w:r>
      <w:r>
        <w:rPr>
          <w:rFonts w:hint="eastAsia" w:ascii="仿宋_GB2312" w:eastAsia="仿宋_GB2312"/>
          <w:color w:val="auto"/>
          <w:sz w:val="28"/>
          <w:szCs w:val="28"/>
        </w:rPr>
        <w:t>优秀人才</w:t>
      </w:r>
    </w:p>
    <w:p>
      <w:pPr>
        <w:spacing w:before="240" w:line="720" w:lineRule="auto"/>
        <w:jc w:val="center"/>
        <w:rPr>
          <w:rFonts w:hint="eastAsia" w:ascii="文星标宋" w:eastAsia="文星标宋"/>
          <w:b/>
          <w:color w:val="auto"/>
          <w:sz w:val="44"/>
          <w:szCs w:val="44"/>
          <w:u w:val="single"/>
        </w:rPr>
      </w:pPr>
    </w:p>
    <w:p>
      <w:pPr>
        <w:spacing w:before="240" w:line="720" w:lineRule="auto"/>
        <w:jc w:val="center"/>
        <w:rPr>
          <w:rFonts w:hint="eastAsia" w:ascii="文星标宋" w:eastAsia="文星标宋"/>
          <w:b/>
          <w:color w:val="auto"/>
          <w:sz w:val="44"/>
          <w:szCs w:val="44"/>
        </w:rPr>
      </w:pPr>
      <w:r>
        <w:rPr>
          <w:rFonts w:hint="eastAsia" w:ascii="文星标宋" w:eastAsia="文星标宋"/>
          <w:b/>
          <w:color w:val="auto"/>
          <w:sz w:val="44"/>
          <w:szCs w:val="44"/>
          <w:u w:val="single"/>
        </w:rPr>
        <w:t>2</w:t>
      </w:r>
      <w:r>
        <w:rPr>
          <w:rFonts w:hint="eastAsia" w:ascii="文星标宋" w:eastAsia="文星标宋"/>
          <w:b/>
          <w:color w:val="auto"/>
          <w:szCs w:val="21"/>
          <w:u w:val="single"/>
        </w:rPr>
        <w:t xml:space="preserve"> </w:t>
      </w:r>
      <w:r>
        <w:rPr>
          <w:rFonts w:hint="eastAsia" w:ascii="文星标宋" w:eastAsia="文星标宋"/>
          <w:b/>
          <w:color w:val="auto"/>
          <w:sz w:val="44"/>
          <w:szCs w:val="44"/>
          <w:u w:val="single"/>
        </w:rPr>
        <w:t xml:space="preserve">0   </w:t>
      </w:r>
      <w:r>
        <w:rPr>
          <w:rFonts w:hint="eastAsia" w:ascii="文星标宋" w:eastAsia="文星标宋"/>
          <w:b/>
          <w:color w:val="auto"/>
          <w:sz w:val="44"/>
          <w:szCs w:val="44"/>
        </w:rPr>
        <w:t>年度厦门市海洋</w:t>
      </w:r>
      <w:r>
        <w:rPr>
          <w:rFonts w:hint="default" w:ascii="文星标宋" w:eastAsia="文星标宋"/>
          <w:b/>
          <w:color w:val="auto"/>
          <w:sz w:val="44"/>
          <w:szCs w:val="44"/>
        </w:rPr>
        <w:t>产业</w:t>
      </w:r>
      <w:r>
        <w:rPr>
          <w:rFonts w:hint="eastAsia" w:ascii="文星标宋" w:eastAsia="文星标宋"/>
          <w:b/>
          <w:color w:val="auto"/>
          <w:sz w:val="44"/>
          <w:szCs w:val="44"/>
        </w:rPr>
        <w:t>人才申报表</w:t>
      </w:r>
    </w:p>
    <w:p>
      <w:pPr>
        <w:ind w:firstLine="2720" w:firstLineChars="850"/>
        <w:rPr>
          <w:rFonts w:hint="eastAsia"/>
          <w:color w:val="auto"/>
          <w:sz w:val="32"/>
          <w:szCs w:val="32"/>
        </w:rPr>
      </w:pPr>
      <w:r>
        <w:rPr>
          <w:rFonts w:hint="eastAsia" w:ascii="楷体_GB2312" w:eastAsia="楷体_GB2312"/>
          <w:sz w:val="32"/>
          <w:szCs w:val="32"/>
        </w:rPr>
        <w:t>（企业经营管理</w:t>
      </w:r>
      <w:r>
        <w:rPr>
          <w:rFonts w:hint="eastAsia" w:ascii="楷体_GB2312" w:eastAsia="楷体_GB2312"/>
          <w:sz w:val="32"/>
          <w:szCs w:val="32"/>
          <w:lang w:eastAsia="zh-CN"/>
        </w:rPr>
        <w:t>者</w:t>
      </w:r>
      <w:r>
        <w:rPr>
          <w:rFonts w:hint="eastAsia" w:ascii="楷体_GB2312" w:eastAsia="楷体_GB2312"/>
          <w:sz w:val="32"/>
          <w:szCs w:val="32"/>
        </w:rPr>
        <w:t>）</w:t>
      </w:r>
    </w:p>
    <w:p>
      <w:pPr>
        <w:ind w:firstLine="2400" w:firstLineChars="750"/>
        <w:rPr>
          <w:rFonts w:hint="eastAsia"/>
          <w:color w:val="auto"/>
          <w:sz w:val="32"/>
          <w:szCs w:val="32"/>
        </w:rPr>
      </w:pPr>
    </w:p>
    <w:p>
      <w:pPr>
        <w:rPr>
          <w:rFonts w:hint="eastAsia"/>
          <w:color w:val="auto"/>
          <w:sz w:val="32"/>
          <w:szCs w:val="32"/>
        </w:rPr>
      </w:pP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u w:val="single"/>
        </w:rPr>
      </w:pPr>
      <w:r>
        <w:rPr>
          <w:rFonts w:hint="eastAsia" w:ascii="宋体"/>
          <w:b/>
          <w:color w:val="auto"/>
          <w:sz w:val="32"/>
          <w:szCs w:val="32"/>
        </w:rPr>
        <w:t xml:space="preserve">姓      </w:t>
      </w:r>
      <w:r>
        <w:rPr>
          <w:rFonts w:hint="eastAsia" w:ascii="宋体"/>
          <w:b/>
          <w:color w:val="auto"/>
          <w:sz w:val="30"/>
          <w:szCs w:val="30"/>
        </w:rPr>
        <w:t xml:space="preserve">    </w:t>
      </w:r>
      <w:r>
        <w:rPr>
          <w:rFonts w:hint="eastAsia" w:ascii="宋体"/>
          <w:b/>
          <w:color w:val="auto"/>
          <w:sz w:val="32"/>
          <w:szCs w:val="32"/>
        </w:rPr>
        <w:t>名：</w:t>
      </w:r>
      <w:r>
        <w:rPr>
          <w:rFonts w:hint="eastAsia" w:ascii="宋体"/>
          <w:b/>
          <w:color w:val="auto"/>
          <w:sz w:val="32"/>
          <w:szCs w:val="32"/>
          <w:u w:val="single"/>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rPr>
      </w:pPr>
      <w:r>
        <w:rPr>
          <w:rFonts w:hint="eastAsia" w:ascii="宋体"/>
          <w:b/>
          <w:color w:val="auto"/>
          <w:sz w:val="32"/>
          <w:szCs w:val="32"/>
        </w:rPr>
        <w:t>推荐单位</w:t>
      </w:r>
      <w:r>
        <w:rPr>
          <w:rFonts w:hint="eastAsia" w:ascii="宋体"/>
          <w:b/>
          <w:color w:val="auto"/>
          <w:sz w:val="32"/>
          <w:szCs w:val="32"/>
          <w:lang w:eastAsia="zh-CN"/>
        </w:rPr>
        <w:t>（盖章）</w:t>
      </w:r>
      <w:r>
        <w:rPr>
          <w:rFonts w:hint="eastAsia" w:ascii="宋体"/>
          <w:b/>
          <w:color w:val="auto"/>
          <w:sz w:val="32"/>
          <w:szCs w:val="32"/>
        </w:rPr>
        <w:t>：</w:t>
      </w:r>
      <w:r>
        <w:rPr>
          <w:rFonts w:hint="eastAsia" w:ascii="宋体"/>
          <w:b/>
          <w:color w:val="auto"/>
          <w:sz w:val="32"/>
          <w:szCs w:val="32"/>
          <w:u w:val="single"/>
        </w:rPr>
        <w:t xml:space="preserve">                   </w:t>
      </w:r>
      <w:r>
        <w:rPr>
          <w:rFonts w:hint="eastAsia" w:ascii="宋体"/>
          <w:b/>
          <w:color w:val="auto"/>
          <w:sz w:val="32"/>
          <w:szCs w:val="32"/>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rPr>
      </w:pPr>
      <w:r>
        <w:rPr>
          <w:rFonts w:hint="eastAsia" w:ascii="宋体"/>
          <w:b/>
          <w:color w:val="auto"/>
          <w:sz w:val="32"/>
          <w:szCs w:val="32"/>
        </w:rPr>
        <w:t>申报人联系电话：</w:t>
      </w:r>
      <w:r>
        <w:rPr>
          <w:rFonts w:hint="eastAsia" w:ascii="宋体"/>
          <w:b/>
          <w:color w:val="auto"/>
          <w:sz w:val="32"/>
          <w:szCs w:val="32"/>
          <w:u w:val="single"/>
        </w:rPr>
        <w:t xml:space="preserve">                   </w:t>
      </w:r>
      <w:r>
        <w:rPr>
          <w:rFonts w:hint="eastAsia" w:ascii="宋体"/>
          <w:b/>
          <w:color w:val="auto"/>
          <w:sz w:val="32"/>
          <w:szCs w:val="32"/>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rPr>
      </w:pPr>
      <w:r>
        <w:rPr>
          <w:rFonts w:hint="eastAsia" w:ascii="宋体"/>
          <w:b/>
          <w:color w:val="auto"/>
          <w:sz w:val="32"/>
          <w:szCs w:val="32"/>
        </w:rPr>
        <w:t>电  子  邮  箱：</w:t>
      </w:r>
      <w:r>
        <w:rPr>
          <w:rFonts w:hint="eastAsia" w:ascii="宋体"/>
          <w:b/>
          <w:color w:val="auto"/>
          <w:sz w:val="32"/>
          <w:szCs w:val="32"/>
          <w:u w:val="single"/>
        </w:rPr>
        <w:t xml:space="preserve">                   </w:t>
      </w:r>
      <w:r>
        <w:rPr>
          <w:rFonts w:hint="eastAsia" w:ascii="宋体"/>
          <w:b/>
          <w:color w:val="auto"/>
          <w:sz w:val="32"/>
          <w:szCs w:val="32"/>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u w:val="single"/>
        </w:rPr>
      </w:pPr>
      <w:r>
        <w:rPr>
          <w:rFonts w:hint="eastAsia" w:ascii="宋体"/>
          <w:b/>
          <w:color w:val="auto"/>
          <w:sz w:val="32"/>
          <w:szCs w:val="32"/>
        </w:rPr>
        <w:t>申  报  时  间：</w:t>
      </w:r>
      <w:r>
        <w:rPr>
          <w:rFonts w:hint="eastAsia" w:ascii="宋体"/>
          <w:b/>
          <w:color w:val="auto"/>
          <w:sz w:val="32"/>
          <w:szCs w:val="32"/>
          <w:u w:val="single"/>
        </w:rPr>
        <w:t xml:space="preserve">                   </w:t>
      </w:r>
    </w:p>
    <w:p>
      <w:pPr>
        <w:ind w:firstLine="1270" w:firstLineChars="397"/>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ascii="黑体" w:hAnsi="黑体" w:eastAsia="黑体"/>
          <w:sz w:val="32"/>
          <w:szCs w:val="32"/>
        </w:rPr>
      </w:pPr>
    </w:p>
    <w:p>
      <w:pPr>
        <w:spacing w:line="560" w:lineRule="exact"/>
        <w:rPr>
          <w:rFonts w:hint="eastAsia" w:ascii="黑体" w:hAnsi="黑体" w:eastAsia="黑体"/>
          <w:sz w:val="32"/>
          <w:szCs w:val="32"/>
        </w:rPr>
      </w:pPr>
    </w:p>
    <w:tbl>
      <w:tblPr>
        <w:tblStyle w:val="4"/>
        <w:tblW w:w="8521" w:type="dxa"/>
        <w:tblInd w:w="-16"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
        <w:gridCol w:w="708"/>
        <w:gridCol w:w="761"/>
        <w:gridCol w:w="5"/>
        <w:gridCol w:w="359"/>
        <w:gridCol w:w="858"/>
        <w:gridCol w:w="108"/>
        <w:gridCol w:w="644"/>
        <w:gridCol w:w="646"/>
        <w:gridCol w:w="55"/>
        <w:gridCol w:w="96"/>
        <w:gridCol w:w="146"/>
        <w:gridCol w:w="187"/>
        <w:gridCol w:w="108"/>
        <w:gridCol w:w="425"/>
        <w:gridCol w:w="421"/>
        <w:gridCol w:w="70"/>
        <w:gridCol w:w="611"/>
        <w:gridCol w:w="167"/>
        <w:gridCol w:w="38"/>
        <w:gridCol w:w="245"/>
        <w:gridCol w:w="392"/>
        <w:gridCol w:w="1447"/>
        <w:gridCol w:w="8"/>
        <w:gridCol w:w="8"/>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1298" w:hRule="exact"/>
        </w:trPr>
        <w:tc>
          <w:tcPr>
            <w:tcW w:w="8505" w:type="dxa"/>
            <w:gridSpan w:val="23"/>
            <w:tcBorders>
              <w:top w:val="nil"/>
              <w:left w:val="nil"/>
              <w:bottom w:val="nil"/>
              <w:right w:val="nil"/>
              <w:tl2br w:val="nil"/>
              <w:tr2bl w:val="nil"/>
            </w:tcBorders>
            <w:noWrap w:val="0"/>
            <w:tcMar>
              <w:left w:w="17" w:type="dxa"/>
              <w:right w:w="17" w:type="dxa"/>
            </w:tcMar>
            <w:vAlign w:val="center"/>
          </w:tcPr>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厦门</w:t>
            </w:r>
            <w:r>
              <w:rPr>
                <w:rFonts w:hint="eastAsia" w:ascii="方正小标宋简体" w:eastAsia="方正小标宋简体"/>
                <w:sz w:val="44"/>
                <w:szCs w:val="44"/>
              </w:rPr>
              <w:t>市海洋</w:t>
            </w:r>
            <w:r>
              <w:rPr>
                <w:rFonts w:hint="eastAsia" w:ascii="方正小标宋简体" w:eastAsia="方正小标宋简体"/>
                <w:sz w:val="44"/>
                <w:szCs w:val="44"/>
                <w:lang w:eastAsia="zh-CN"/>
              </w:rPr>
              <w:t>产业人才</w:t>
            </w:r>
            <w:r>
              <w:rPr>
                <w:rFonts w:hint="eastAsia" w:ascii="方正小标宋简体" w:eastAsia="方正小标宋简体"/>
                <w:sz w:val="44"/>
                <w:szCs w:val="44"/>
              </w:rPr>
              <w:t>推荐审批表</w:t>
            </w:r>
          </w:p>
          <w:p>
            <w:pPr>
              <w:spacing w:line="560" w:lineRule="exact"/>
              <w:jc w:val="center"/>
              <w:rPr>
                <w:rFonts w:ascii="Times New Roman" w:hAnsi="Times New Roman" w:cs="Times New Roman"/>
                <w:snapToGrid w:val="0"/>
                <w:color w:val="000000"/>
                <w:kern w:val="0"/>
                <w:sz w:val="24"/>
              </w:rPr>
            </w:pPr>
            <w:r>
              <w:rPr>
                <w:rFonts w:hint="eastAsia" w:ascii="楷体_GB2312" w:eastAsia="楷体_GB2312"/>
                <w:sz w:val="32"/>
                <w:szCs w:val="32"/>
              </w:rPr>
              <w:t>（企业经营管理</w:t>
            </w:r>
            <w:r>
              <w:rPr>
                <w:rFonts w:hint="eastAsia" w:ascii="楷体_GB2312" w:eastAsia="楷体_GB2312"/>
                <w:sz w:val="32"/>
                <w:szCs w:val="32"/>
                <w:lang w:eastAsia="zh-CN"/>
              </w:rPr>
              <w:t>者</w:t>
            </w:r>
            <w:r>
              <w:rPr>
                <w:rFonts w:hint="eastAsia" w:ascii="楷体_GB2312" w:eastAsia="楷体_GB2312"/>
                <w:sz w:val="32"/>
                <w:szCs w:val="32"/>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4689" w:type="dxa"/>
            <w:gridSpan w:val="14"/>
            <w:tcBorders>
              <w:top w:val="nil"/>
              <w:left w:val="nil"/>
              <w:bottom w:val="single" w:color="auto" w:sz="4" w:space="0"/>
              <w:right w:val="nil"/>
              <w:tl2br w:val="nil"/>
              <w:tr2bl w:val="nil"/>
            </w:tcBorders>
            <w:noWrap w:val="0"/>
            <w:tcMar>
              <w:left w:w="17" w:type="dxa"/>
              <w:right w:w="17" w:type="dxa"/>
            </w:tcMar>
            <w:vAlign w:val="center"/>
          </w:tcPr>
          <w:p>
            <w:pPr>
              <w:spacing w:line="560" w:lineRule="exact"/>
              <w:jc w:val="lef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填报单位：</w:t>
            </w:r>
          </w:p>
        </w:tc>
        <w:tc>
          <w:tcPr>
            <w:tcW w:w="3816" w:type="dxa"/>
            <w:gridSpan w:val="9"/>
            <w:tcBorders>
              <w:top w:val="nil"/>
              <w:left w:val="nil"/>
              <w:bottom w:val="single" w:color="auto" w:sz="4" w:space="0"/>
              <w:right w:val="nil"/>
              <w:tl2br w:val="nil"/>
              <w:tr2bl w:val="nil"/>
            </w:tcBorders>
            <w:noWrap w:val="0"/>
            <w:vAlign w:val="center"/>
          </w:tcPr>
          <w:p>
            <w:pPr>
              <w:spacing w:line="56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填报时间：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8505" w:type="dxa"/>
            <w:gridSpan w:val="23"/>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黑体" w:hAnsi="黑体" w:eastAsia="黑体" w:cs="Times New Roman"/>
                <w:snapToGrid w:val="0"/>
                <w:color w:val="000000"/>
                <w:kern w:val="0"/>
                <w:sz w:val="24"/>
              </w:rPr>
              <w:t>申报人选基本情况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1477" w:type="dxa"/>
            <w:gridSpan w:val="3"/>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姓  名</w:t>
            </w:r>
          </w:p>
        </w:tc>
        <w:tc>
          <w:tcPr>
            <w:tcW w:w="1974" w:type="dxa"/>
            <w:gridSpan w:val="5"/>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238" w:type="dxa"/>
            <w:gridSpan w:val="6"/>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性  别</w:t>
            </w:r>
          </w:p>
        </w:tc>
        <w:tc>
          <w:tcPr>
            <w:tcW w:w="1694" w:type="dxa"/>
            <w:gridSpan w:val="5"/>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vMerge w:val="restart"/>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照</w:t>
            </w:r>
          </w:p>
          <w:p>
            <w:pPr>
              <w:spacing w:line="300" w:lineRule="exact"/>
              <w:jc w:val="center"/>
              <w:rPr>
                <w:rFonts w:ascii="仿宋_GB2312" w:hAnsi="Times New Roman" w:eastAsia="仿宋_GB2312" w:cs="Times New Roman"/>
                <w:snapToGrid w:val="0"/>
                <w:color w:val="000000"/>
                <w:kern w:val="0"/>
                <w:sz w:val="24"/>
              </w:rPr>
            </w:pPr>
          </w:p>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出生年月</w:t>
            </w:r>
          </w:p>
        </w:tc>
        <w:tc>
          <w:tcPr>
            <w:tcW w:w="197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2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籍 </w:t>
            </w:r>
            <w:r>
              <w:rPr>
                <w:rFonts w:ascii="仿宋_GB2312" w:hAnsi="Times New Roman" w:eastAsia="仿宋_GB2312" w:cs="Times New Roman"/>
                <w:snapToGrid w:val="0"/>
                <w:color w:val="000000"/>
                <w:kern w:val="0"/>
                <w:sz w:val="24"/>
              </w:rPr>
              <w:t xml:space="preserve"> </w:t>
            </w:r>
            <w:r>
              <w:rPr>
                <w:rFonts w:hint="eastAsia" w:ascii="仿宋_GB2312" w:hAnsi="Times New Roman" w:eastAsia="仿宋_GB2312" w:cs="Times New Roman"/>
                <w:snapToGrid w:val="0"/>
                <w:color w:val="000000"/>
                <w:kern w:val="0"/>
                <w:sz w:val="24"/>
              </w:rPr>
              <w:t>贯</w:t>
            </w:r>
          </w:p>
        </w:tc>
        <w:tc>
          <w:tcPr>
            <w:tcW w:w="169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政治面貌</w:t>
            </w:r>
          </w:p>
        </w:tc>
        <w:tc>
          <w:tcPr>
            <w:tcW w:w="197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2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最高学位</w:t>
            </w:r>
          </w:p>
        </w:tc>
        <w:tc>
          <w:tcPr>
            <w:tcW w:w="169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现任职务</w:t>
            </w:r>
          </w:p>
        </w:tc>
        <w:tc>
          <w:tcPr>
            <w:tcW w:w="197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2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spacing w:val="-20"/>
                <w:kern w:val="0"/>
                <w:sz w:val="24"/>
              </w:rPr>
            </w:pPr>
            <w:r>
              <w:rPr>
                <w:rFonts w:hint="eastAsia" w:ascii="仿宋_GB2312" w:hAnsi="Times New Roman" w:eastAsia="仿宋_GB2312" w:cs="Times New Roman"/>
                <w:snapToGrid w:val="0"/>
                <w:color w:val="000000"/>
                <w:kern w:val="0"/>
                <w:sz w:val="24"/>
              </w:rPr>
              <w:t xml:space="preserve">职 </w:t>
            </w:r>
            <w:r>
              <w:rPr>
                <w:rFonts w:ascii="仿宋_GB2312" w:hAnsi="Times New Roman" w:eastAsia="仿宋_GB2312" w:cs="Times New Roman"/>
                <w:snapToGrid w:val="0"/>
                <w:color w:val="000000"/>
                <w:kern w:val="0"/>
                <w:sz w:val="24"/>
              </w:rPr>
              <w:t xml:space="preserve"> </w:t>
            </w:r>
            <w:r>
              <w:rPr>
                <w:rFonts w:hint="eastAsia" w:ascii="仿宋_GB2312" w:hAnsi="Times New Roman" w:eastAsia="仿宋_GB2312" w:cs="Times New Roman"/>
                <w:snapToGrid w:val="0"/>
                <w:color w:val="000000"/>
                <w:kern w:val="0"/>
                <w:sz w:val="24"/>
              </w:rPr>
              <w:t>称</w:t>
            </w:r>
          </w:p>
        </w:tc>
        <w:tc>
          <w:tcPr>
            <w:tcW w:w="169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现任职务</w:t>
            </w:r>
          </w:p>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时间</w:t>
            </w:r>
          </w:p>
        </w:tc>
        <w:tc>
          <w:tcPr>
            <w:tcW w:w="197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2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移动电话</w:t>
            </w:r>
          </w:p>
        </w:tc>
        <w:tc>
          <w:tcPr>
            <w:tcW w:w="1694"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970"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入选人才计划或享受人才待遇情况</w:t>
            </w:r>
          </w:p>
        </w:tc>
        <w:tc>
          <w:tcPr>
            <w:tcW w:w="7028" w:type="dxa"/>
            <w:gridSpan w:val="20"/>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645"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身份证号</w:t>
            </w:r>
          </w:p>
        </w:tc>
        <w:tc>
          <w:tcPr>
            <w:tcW w:w="2620"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438"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通讯地址</w:t>
            </w:r>
          </w:p>
        </w:tc>
        <w:tc>
          <w:tcPr>
            <w:tcW w:w="2970"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81"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单位名称</w:t>
            </w:r>
          </w:p>
        </w:tc>
        <w:tc>
          <w:tcPr>
            <w:tcW w:w="2620"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438"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法定代表人</w:t>
            </w:r>
          </w:p>
        </w:tc>
        <w:tc>
          <w:tcPr>
            <w:tcW w:w="2970"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32"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统一社会信用代码</w:t>
            </w:r>
          </w:p>
        </w:tc>
        <w:tc>
          <w:tcPr>
            <w:tcW w:w="2620"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438" w:type="dxa"/>
            <w:gridSpan w:val="7"/>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lang w:val="en-US" w:eastAsia="zh-CN"/>
              </w:rPr>
            </w:pPr>
            <w:r>
              <w:rPr>
                <w:rFonts w:hint="eastAsia" w:ascii="仿宋_GB2312" w:hAnsi="Times New Roman" w:eastAsia="仿宋_GB2312" w:cs="Times New Roman"/>
                <w:snapToGrid w:val="0"/>
                <w:color w:val="000000"/>
                <w:kern w:val="0"/>
                <w:sz w:val="24"/>
                <w:lang w:val="en-US" w:eastAsia="zh-CN"/>
              </w:rPr>
              <w:t>股份构成及占比</w:t>
            </w:r>
          </w:p>
        </w:tc>
        <w:tc>
          <w:tcPr>
            <w:tcW w:w="2970" w:type="dxa"/>
            <w:gridSpan w:val="7"/>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458"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详细地址</w:t>
            </w:r>
          </w:p>
        </w:tc>
        <w:tc>
          <w:tcPr>
            <w:tcW w:w="7028" w:type="dxa"/>
            <w:gridSpan w:val="20"/>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645"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主营业务</w:t>
            </w:r>
          </w:p>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spacing w:val="-20"/>
                <w:kern w:val="0"/>
                <w:sz w:val="24"/>
              </w:rPr>
              <w:t>（涉海方向）</w:t>
            </w:r>
          </w:p>
        </w:tc>
        <w:tc>
          <w:tcPr>
            <w:tcW w:w="7028" w:type="dxa"/>
            <w:gridSpan w:val="20"/>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67"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电子邮箱</w:t>
            </w:r>
          </w:p>
        </w:tc>
        <w:tc>
          <w:tcPr>
            <w:tcW w:w="7028" w:type="dxa"/>
            <w:gridSpan w:val="20"/>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1078" w:hRule="exact"/>
        </w:trPr>
        <w:tc>
          <w:tcPr>
            <w:tcW w:w="8505" w:type="dxa"/>
            <w:gridSpan w:val="23"/>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教育经历</w:t>
            </w:r>
          </w:p>
          <w:p>
            <w:pPr>
              <w:spacing w:line="360" w:lineRule="exac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从专/本科经历起按时间顺序填写，相关学位需提供学信网电子证明。涉及海外的学历学位须同时提供英文证明材料及教育部出具的国外学历学位认证书</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起止时间</w:t>
            </w: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学校</w:t>
            </w:r>
          </w:p>
        </w:tc>
        <w:tc>
          <w:tcPr>
            <w:tcW w:w="1989"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专业</w:t>
            </w:r>
          </w:p>
        </w:tc>
        <w:tc>
          <w:tcPr>
            <w:tcW w:w="2122" w:type="dxa"/>
            <w:gridSpan w:val="4"/>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学位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24"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年月-年月</w:t>
            </w: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9"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24"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9"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24"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9"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524"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9" w:type="dxa"/>
            <w:gridSpan w:val="7"/>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2" w:type="dxa"/>
            <w:gridSpan w:val="4"/>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896" w:hRule="exact"/>
        </w:trPr>
        <w:tc>
          <w:tcPr>
            <w:tcW w:w="8505" w:type="dxa"/>
            <w:gridSpan w:val="23"/>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工作经历</w:t>
            </w:r>
          </w:p>
          <w:p>
            <w:pPr>
              <w:spacing w:line="360" w:lineRule="exac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从专职工作经历起，按时间顺序填写。涉及海外的单位及职务须同时加注英文</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起止时间</w:t>
            </w: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工作单位</w:t>
            </w:r>
          </w:p>
        </w:tc>
        <w:tc>
          <w:tcPr>
            <w:tcW w:w="4111" w:type="dxa"/>
            <w:gridSpan w:val="11"/>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聘任职务/职级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年月-年月</w:t>
            </w: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4111" w:type="dxa"/>
            <w:gridSpan w:val="11"/>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4111" w:type="dxa"/>
            <w:gridSpan w:val="11"/>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4111" w:type="dxa"/>
            <w:gridSpan w:val="11"/>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4111" w:type="dxa"/>
            <w:gridSpan w:val="11"/>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After w:val="2"/>
          <w:wAfter w:w="16" w:type="dxa"/>
          <w:trHeight w:val="709" w:hRule="exact"/>
        </w:trPr>
        <w:tc>
          <w:tcPr>
            <w:tcW w:w="1477" w:type="dxa"/>
            <w:gridSpan w:val="3"/>
            <w:tcBorders>
              <w:left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17"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4111" w:type="dxa"/>
            <w:gridSpan w:val="11"/>
            <w:tcBorders>
              <w:right w:val="single" w:color="auto" w:sz="4" w:space="0"/>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1860" w:hRule="atLeast"/>
        </w:trPr>
        <w:tc>
          <w:tcPr>
            <w:tcW w:w="8505" w:type="dxa"/>
            <w:gridSpan w:val="23"/>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其他个人业绩情况</w:t>
            </w:r>
          </w:p>
          <w:p>
            <w:pPr>
              <w:spacing w:line="360" w:lineRule="exact"/>
              <w:rPr>
                <w:rFonts w:ascii="仿宋_GB2312" w:hAnsi="Times New Roman" w:eastAsia="仿宋_GB2312" w:cs="Times New Roman"/>
                <w:snapToGrid w:val="0"/>
                <w:color w:val="000000"/>
                <w:kern w:val="0"/>
                <w:sz w:val="24"/>
              </w:rPr>
            </w:pPr>
            <w:r>
              <w:rPr>
                <w:rFonts w:hint="eastAsia" w:ascii="宋体" w:hAnsi="宋体" w:eastAsia="宋体" w:cs="Times New Roman"/>
                <w:snapToGrid w:val="0"/>
                <w:color w:val="000000"/>
                <w:kern w:val="0"/>
                <w:sz w:val="24"/>
              </w:rPr>
              <w:t>主要介绍申报人的经营管理能力、企业资源整合与配置能力、风险管控能力、社会责任和科技创新等方面的突出成绩以及任职期间在推动企业稳定、健康、高质量发展方面做出的贡献及成就（限800字以内，如内容过多，请另附页补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4492" w:hRule="atLeast"/>
        </w:trPr>
        <w:tc>
          <w:tcPr>
            <w:tcW w:w="8505" w:type="dxa"/>
            <w:gridSpan w:val="23"/>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pStyle w:val="2"/>
              <w:jc w:val="cente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51" w:hRule="atLeast"/>
        </w:trPr>
        <w:tc>
          <w:tcPr>
            <w:tcW w:w="8505" w:type="dxa"/>
            <w:gridSpan w:val="23"/>
            <w:tcBorders>
              <w:tl2br w:val="nil"/>
              <w:tr2bl w:val="nil"/>
            </w:tcBorders>
            <w:noWrap w:val="0"/>
            <w:tcMar>
              <w:left w:w="17" w:type="dxa"/>
              <w:right w:w="17" w:type="dxa"/>
            </w:tcMar>
            <w:vAlign w:val="center"/>
          </w:tcPr>
          <w:p>
            <w:pPr>
              <w:spacing w:line="320" w:lineRule="exact"/>
              <w:jc w:val="center"/>
              <w:rPr>
                <w:rFonts w:ascii="黑体" w:hAnsi="黑体" w:eastAsia="黑体" w:cs="Times New Roman"/>
                <w:snapToGrid w:val="0"/>
                <w:color w:val="000000"/>
                <w:kern w:val="0"/>
                <w:sz w:val="24"/>
              </w:rPr>
            </w:pPr>
            <w:r>
              <w:rPr>
                <w:rFonts w:hint="eastAsia" w:ascii="黑体" w:hAnsi="黑体" w:eastAsia="黑体" w:cs="Times New Roman"/>
                <w:snapToGrid w:val="0"/>
                <w:color w:val="000000"/>
                <w:kern w:val="0"/>
                <w:sz w:val="24"/>
              </w:rPr>
              <w:t>企业基本情况</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413" w:hRule="atLeast"/>
        </w:trPr>
        <w:tc>
          <w:tcPr>
            <w:tcW w:w="1833"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企业名称</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（全称）</w:t>
            </w:r>
          </w:p>
        </w:tc>
        <w:tc>
          <w:tcPr>
            <w:tcW w:w="6672" w:type="dxa"/>
            <w:gridSpan w:val="19"/>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07" w:hRule="atLeast"/>
        </w:trPr>
        <w:tc>
          <w:tcPr>
            <w:tcW w:w="1833"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注册资本（万元）</w:t>
            </w:r>
          </w:p>
        </w:tc>
        <w:tc>
          <w:tcPr>
            <w:tcW w:w="240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68"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单位登记注册</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时间</w:t>
            </w:r>
          </w:p>
        </w:tc>
        <w:tc>
          <w:tcPr>
            <w:tcW w:w="229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07" w:hRule="atLeast"/>
        </w:trPr>
        <w:tc>
          <w:tcPr>
            <w:tcW w:w="1833"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所属行业</w:t>
            </w:r>
          </w:p>
        </w:tc>
        <w:tc>
          <w:tcPr>
            <w:tcW w:w="240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68"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上年末资产总额</w:t>
            </w:r>
          </w:p>
        </w:tc>
        <w:tc>
          <w:tcPr>
            <w:tcW w:w="229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07" w:hRule="atLeast"/>
        </w:trPr>
        <w:tc>
          <w:tcPr>
            <w:tcW w:w="1833"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上年末职工人数</w:t>
            </w:r>
          </w:p>
        </w:tc>
        <w:tc>
          <w:tcPr>
            <w:tcW w:w="240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68"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上年末负债总额</w:t>
            </w:r>
          </w:p>
        </w:tc>
        <w:tc>
          <w:tcPr>
            <w:tcW w:w="229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878" w:hRule="atLeast"/>
        </w:trPr>
        <w:tc>
          <w:tcPr>
            <w:tcW w:w="708" w:type="dxa"/>
            <w:vMerge w:val="restart"/>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企业联系人</w:t>
            </w: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联系人部门及</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职务</w:t>
            </w:r>
          </w:p>
        </w:tc>
        <w:tc>
          <w:tcPr>
            <w:tcW w:w="5814" w:type="dxa"/>
            <w:gridSpan w:val="1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88"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联系人姓名及办公电话</w:t>
            </w:r>
          </w:p>
        </w:tc>
        <w:tc>
          <w:tcPr>
            <w:tcW w:w="5814" w:type="dxa"/>
            <w:gridSpan w:val="1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458"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备用联系人电话</w:t>
            </w:r>
          </w:p>
        </w:tc>
        <w:tc>
          <w:tcPr>
            <w:tcW w:w="5814" w:type="dxa"/>
            <w:gridSpan w:val="1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570" w:hRule="atLeast"/>
        </w:trPr>
        <w:tc>
          <w:tcPr>
            <w:tcW w:w="708" w:type="dxa"/>
            <w:vMerge w:val="restart"/>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企业行业领域排名及主要涉海产品情况</w:t>
            </w: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企业所属行业</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细分领域</w:t>
            </w:r>
          </w:p>
        </w:tc>
        <w:tc>
          <w:tcPr>
            <w:tcW w:w="5814" w:type="dxa"/>
            <w:gridSpan w:val="1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795"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企业在行业细分领域中的排名</w:t>
            </w:r>
          </w:p>
        </w:tc>
        <w:tc>
          <w:tcPr>
            <w:tcW w:w="145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全国排名</w:t>
            </w:r>
          </w:p>
        </w:tc>
        <w:tc>
          <w:tcPr>
            <w:tcW w:w="1453"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第</w:t>
            </w:r>
            <w:r>
              <w:rPr>
                <w:rFonts w:hint="eastAsia" w:ascii="仿宋_GB2312" w:hAnsi="Times New Roman" w:eastAsia="仿宋_GB2312" w:cs="Times New Roman"/>
                <w:snapToGrid w:val="0"/>
                <w:color w:val="000000"/>
                <w:kern w:val="0"/>
                <w:sz w:val="24"/>
                <w:u w:val="single"/>
              </w:rPr>
              <w:t xml:space="preserve">  </w:t>
            </w:r>
            <w:r>
              <w:rPr>
                <w:rFonts w:ascii="仿宋_GB2312" w:hAnsi="Times New Roman" w:eastAsia="仿宋_GB2312" w:cs="Times New Roman"/>
                <w:snapToGrid w:val="0"/>
                <w:color w:val="000000"/>
                <w:kern w:val="0"/>
                <w:sz w:val="24"/>
                <w:u w:val="single"/>
              </w:rPr>
              <w:t xml:space="preserve"> </w:t>
            </w:r>
            <w:r>
              <w:rPr>
                <w:rFonts w:hint="eastAsia" w:ascii="仿宋_GB2312" w:hAnsi="Times New Roman" w:eastAsia="仿宋_GB2312" w:cs="Times New Roman"/>
                <w:snapToGrid w:val="0"/>
                <w:color w:val="000000"/>
                <w:kern w:val="0"/>
                <w:sz w:val="24"/>
              </w:rPr>
              <w:t>位</w:t>
            </w:r>
          </w:p>
        </w:tc>
        <w:tc>
          <w:tcPr>
            <w:tcW w:w="1453"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全省排名</w:t>
            </w:r>
          </w:p>
        </w:tc>
        <w:tc>
          <w:tcPr>
            <w:tcW w:w="1455" w:type="dxa"/>
            <w:gridSpan w:val="2"/>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第</w:t>
            </w:r>
            <w:r>
              <w:rPr>
                <w:rFonts w:hint="eastAsia" w:ascii="仿宋_GB2312" w:hAnsi="Times New Roman" w:eastAsia="仿宋_GB2312" w:cs="Times New Roman"/>
                <w:snapToGrid w:val="0"/>
                <w:color w:val="000000"/>
                <w:kern w:val="0"/>
                <w:sz w:val="24"/>
                <w:u w:val="single"/>
              </w:rPr>
              <w:t xml:space="preserve">  </w:t>
            </w:r>
            <w:r>
              <w:rPr>
                <w:rFonts w:ascii="仿宋_GB2312" w:hAnsi="Times New Roman" w:eastAsia="仿宋_GB2312" w:cs="Times New Roman"/>
                <w:snapToGrid w:val="0"/>
                <w:color w:val="000000"/>
                <w:kern w:val="0"/>
                <w:sz w:val="24"/>
                <w:u w:val="single"/>
              </w:rPr>
              <w:t xml:space="preserve"> </w:t>
            </w:r>
            <w:r>
              <w:rPr>
                <w:rFonts w:hint="eastAsia" w:ascii="仿宋_GB2312" w:hAnsi="Times New Roman" w:eastAsia="仿宋_GB2312" w:cs="Times New Roman"/>
                <w:snapToGrid w:val="0"/>
                <w:color w:val="000000"/>
                <w:kern w:val="0"/>
                <w:sz w:val="24"/>
              </w:rPr>
              <w:t>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555"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企业主营涉海</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产品名称</w:t>
            </w:r>
          </w:p>
        </w:tc>
        <w:tc>
          <w:tcPr>
            <w:tcW w:w="5814" w:type="dxa"/>
            <w:gridSpan w:val="1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518"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产品主要用途</w:t>
            </w:r>
          </w:p>
        </w:tc>
        <w:tc>
          <w:tcPr>
            <w:tcW w:w="5814" w:type="dxa"/>
            <w:gridSpan w:val="1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706"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产品投放市场</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时间</w:t>
            </w:r>
          </w:p>
        </w:tc>
        <w:tc>
          <w:tcPr>
            <w:tcW w:w="1882"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2085" w:type="dxa"/>
            <w:gridSpan w:val="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产品统计分类</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代码</w:t>
            </w:r>
          </w:p>
        </w:tc>
        <w:tc>
          <w:tcPr>
            <w:tcW w:w="1847" w:type="dxa"/>
            <w:gridSpan w:val="3"/>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24"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产品全国占有率</w:t>
            </w:r>
          </w:p>
        </w:tc>
        <w:tc>
          <w:tcPr>
            <w:tcW w:w="1882"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p>
        </w:tc>
        <w:tc>
          <w:tcPr>
            <w:tcW w:w="2085" w:type="dxa"/>
            <w:gridSpan w:val="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产品全国市场占有率排名</w:t>
            </w:r>
          </w:p>
        </w:tc>
        <w:tc>
          <w:tcPr>
            <w:tcW w:w="1847" w:type="dxa"/>
            <w:gridSpan w:val="3"/>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第</w:t>
            </w:r>
            <w:r>
              <w:rPr>
                <w:rFonts w:hint="eastAsia" w:ascii="仿宋_GB2312" w:hAnsi="Times New Roman" w:eastAsia="仿宋_GB2312" w:cs="Times New Roman"/>
                <w:snapToGrid w:val="0"/>
                <w:color w:val="000000"/>
                <w:kern w:val="0"/>
                <w:sz w:val="24"/>
                <w:u w:val="single"/>
              </w:rPr>
              <w:t xml:space="preserve">  </w:t>
            </w:r>
            <w:r>
              <w:rPr>
                <w:rFonts w:ascii="仿宋_GB2312" w:hAnsi="Times New Roman" w:eastAsia="仿宋_GB2312" w:cs="Times New Roman"/>
                <w:snapToGrid w:val="0"/>
                <w:color w:val="000000"/>
                <w:kern w:val="0"/>
                <w:sz w:val="24"/>
                <w:u w:val="single"/>
              </w:rPr>
              <w:t xml:space="preserve"> </w:t>
            </w:r>
            <w:r>
              <w:rPr>
                <w:rFonts w:hint="eastAsia" w:ascii="仿宋_GB2312" w:hAnsi="Times New Roman" w:eastAsia="仿宋_GB2312" w:cs="Times New Roman"/>
                <w:snapToGrid w:val="0"/>
                <w:color w:val="000000"/>
                <w:kern w:val="0"/>
                <w:sz w:val="24"/>
              </w:rPr>
              <w:t>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24" w:hRule="atLeast"/>
        </w:trPr>
        <w:tc>
          <w:tcPr>
            <w:tcW w:w="708" w:type="dxa"/>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产品全省占有率</w:t>
            </w:r>
          </w:p>
        </w:tc>
        <w:tc>
          <w:tcPr>
            <w:tcW w:w="1882"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p>
        </w:tc>
        <w:tc>
          <w:tcPr>
            <w:tcW w:w="2085" w:type="dxa"/>
            <w:gridSpan w:val="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产品全省市场占有率排名</w:t>
            </w:r>
          </w:p>
        </w:tc>
        <w:tc>
          <w:tcPr>
            <w:tcW w:w="1847" w:type="dxa"/>
            <w:gridSpan w:val="3"/>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第</w:t>
            </w:r>
            <w:r>
              <w:rPr>
                <w:rFonts w:hint="eastAsia" w:ascii="仿宋_GB2312" w:hAnsi="Times New Roman" w:eastAsia="仿宋_GB2312" w:cs="Times New Roman"/>
                <w:snapToGrid w:val="0"/>
                <w:color w:val="000000"/>
                <w:kern w:val="0"/>
                <w:sz w:val="24"/>
                <w:u w:val="single"/>
              </w:rPr>
              <w:t xml:space="preserve">  </w:t>
            </w:r>
            <w:r>
              <w:rPr>
                <w:rFonts w:ascii="仿宋_GB2312" w:hAnsi="Times New Roman" w:eastAsia="仿宋_GB2312" w:cs="Times New Roman"/>
                <w:snapToGrid w:val="0"/>
                <w:color w:val="000000"/>
                <w:kern w:val="0"/>
                <w:sz w:val="24"/>
                <w:u w:val="single"/>
              </w:rPr>
              <w:t xml:space="preserve"> </w:t>
            </w:r>
            <w:r>
              <w:rPr>
                <w:rFonts w:hint="eastAsia" w:ascii="仿宋_GB2312" w:hAnsi="Times New Roman" w:eastAsia="仿宋_GB2312" w:cs="Times New Roman"/>
                <w:snapToGrid w:val="0"/>
                <w:color w:val="000000"/>
                <w:kern w:val="0"/>
                <w:sz w:val="24"/>
              </w:rPr>
              <w:t>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56" w:hRule="atLeast"/>
        </w:trPr>
        <w:tc>
          <w:tcPr>
            <w:tcW w:w="708" w:type="dxa"/>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经济效益</w:t>
            </w:r>
          </w:p>
        </w:tc>
        <w:tc>
          <w:tcPr>
            <w:tcW w:w="1983"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上年度总营收</w:t>
            </w:r>
          </w:p>
        </w:tc>
        <w:tc>
          <w:tcPr>
            <w:tcW w:w="1882"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万元</w:t>
            </w:r>
          </w:p>
        </w:tc>
        <w:tc>
          <w:tcPr>
            <w:tcW w:w="2085" w:type="dxa"/>
            <w:gridSpan w:val="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上年度涉海业务收入</w:t>
            </w:r>
          </w:p>
        </w:tc>
        <w:tc>
          <w:tcPr>
            <w:tcW w:w="1847" w:type="dxa"/>
            <w:gridSpan w:val="3"/>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gridAfter w:val="1"/>
          <w:wBefore w:w="8" w:type="dxa"/>
          <w:wAfter w:w="8" w:type="dxa"/>
          <w:trHeight w:val="656" w:hRule="atLeast"/>
        </w:trPr>
        <w:tc>
          <w:tcPr>
            <w:tcW w:w="708" w:type="dxa"/>
            <w:tcBorders>
              <w:tl2br w:val="nil"/>
              <w:tr2bl w:val="nil"/>
            </w:tcBorders>
            <w:noWrap w:val="0"/>
            <w:tcMar>
              <w:left w:w="17" w:type="dxa"/>
              <w:right w:w="17" w:type="dxa"/>
            </w:tcMar>
            <w:vAlign w:val="center"/>
          </w:tcPr>
          <w:p>
            <w:pPr>
              <w:spacing w:line="320" w:lineRule="exact"/>
              <w:jc w:val="center"/>
              <w:rPr>
                <w:rFonts w:hint="eastAsia"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研发能力（涉海</w:t>
            </w:r>
            <w:r>
              <w:rPr>
                <w:rFonts w:hint="eastAsia" w:ascii="仿宋_GB2312" w:hAnsi="Times New Roman" w:eastAsia="仿宋_GB2312" w:cs="Times New Roman"/>
                <w:snapToGrid w:val="0"/>
                <w:color w:val="000000"/>
                <w:kern w:val="0"/>
                <w:sz w:val="24"/>
                <w:lang w:eastAsia="zh-CN"/>
              </w:rPr>
              <w:t>方向</w:t>
            </w:r>
            <w:r>
              <w:rPr>
                <w:rFonts w:hint="eastAsia" w:ascii="仿宋_GB2312" w:hAnsi="Times New Roman" w:eastAsia="仿宋_GB2312" w:cs="Times New Roman"/>
                <w:snapToGrid w:val="0"/>
                <w:color w:val="000000"/>
                <w:kern w:val="0"/>
                <w:sz w:val="24"/>
              </w:rPr>
              <w:t>）</w:t>
            </w:r>
          </w:p>
        </w:tc>
        <w:tc>
          <w:tcPr>
            <w:tcW w:w="3865" w:type="dxa"/>
            <w:gridSpan w:val="11"/>
            <w:tcBorders>
              <w:tl2br w:val="nil"/>
              <w:tr2bl w:val="nil"/>
            </w:tcBorders>
            <w:noWrap w:val="0"/>
            <w:vAlign w:val="center"/>
          </w:tcPr>
          <w:p>
            <w:pPr>
              <w:rPr>
                <w:rFonts w:hint="eastAsia"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上年度企业涉海R&amp;D投入额</w:t>
            </w:r>
          </w:p>
        </w:tc>
        <w:tc>
          <w:tcPr>
            <w:tcW w:w="3932" w:type="dxa"/>
            <w:gridSpan w:val="11"/>
            <w:tcBorders>
              <w:tl2br w:val="nil"/>
              <w:tr2bl w:val="nil"/>
            </w:tcBorders>
            <w:noWrap w:val="0"/>
            <w:vAlign w:val="center"/>
          </w:tcPr>
          <w:p>
            <w:pPr>
              <w:spacing w:line="320" w:lineRule="exact"/>
              <w:jc w:val="center"/>
              <w:rPr>
                <w:rFonts w:hint="eastAsia"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val="en-US" w:eastAsia="zh-CN"/>
              </w:rPr>
              <w:t xml:space="preserve">                    </w:t>
            </w:r>
            <w:r>
              <w:rPr>
                <w:rFonts w:hint="eastAsia" w:ascii="仿宋_GB2312" w:hAnsi="Times New Roman" w:eastAsia="仿宋_GB2312" w:cs="Times New Roman"/>
                <w:snapToGrid w:val="0"/>
                <w:color w:val="000000"/>
                <w:kern w:val="0"/>
                <w:sz w:val="24"/>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1160" w:hRule="atLeast"/>
        </w:trPr>
        <w:tc>
          <w:tcPr>
            <w:tcW w:w="708" w:type="dxa"/>
            <w:tcBorders>
              <w:tl2br w:val="nil"/>
              <w:tr2bl w:val="nil"/>
            </w:tcBorders>
            <w:noWrap w:val="0"/>
            <w:tcMar>
              <w:left w:w="17" w:type="dxa"/>
              <w:right w:w="17" w:type="dxa"/>
            </w:tcMar>
            <w:vAlign w:val="center"/>
          </w:tcPr>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资本投资情况</w:t>
            </w:r>
          </w:p>
        </w:tc>
        <w:tc>
          <w:tcPr>
            <w:tcW w:w="3865" w:type="dxa"/>
            <w:gridSpan w:val="11"/>
            <w:tcBorders>
              <w:tl2br w:val="nil"/>
              <w:tr2bl w:val="nil"/>
            </w:tcBorders>
            <w:noWrap w:val="0"/>
            <w:vAlign w:val="center"/>
          </w:tcPr>
          <w:p>
            <w:pP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eastAsia="zh-CN"/>
              </w:rPr>
              <w:t>累计获得经证监会或地方政府备案的风投机构、国有资本、上市公司或行业资本投资资金</w:t>
            </w:r>
          </w:p>
        </w:tc>
        <w:tc>
          <w:tcPr>
            <w:tcW w:w="3940" w:type="dxa"/>
            <w:gridSpan w:val="12"/>
            <w:tcBorders>
              <w:tl2br w:val="nil"/>
              <w:tr2bl w:val="nil"/>
            </w:tcBorders>
            <w:noWrap w:val="0"/>
            <w:vAlign w:val="center"/>
          </w:tcPr>
          <w:p>
            <w:pPr>
              <w:spacing w:line="320" w:lineRule="exact"/>
              <w:jc w:val="both"/>
              <w:rPr>
                <w:rFonts w:ascii="仿宋_GB2312" w:hAnsi="Times New Roman" w:eastAsia="仿宋_GB2312" w:cs="Times New Roman"/>
                <w:snapToGrid w:val="0"/>
                <w:color w:val="000000"/>
                <w:kern w:val="0"/>
                <w:sz w:val="24"/>
                <w:szCs w:val="22"/>
                <w:lang w:val="en-US" w:eastAsia="zh-CN" w:bidi="ar-SA"/>
              </w:rPr>
            </w:pPr>
            <w:r>
              <w:rPr>
                <w:rFonts w:hint="eastAsia" w:ascii="仿宋_GB2312" w:hAnsi="Times New Roman" w:eastAsia="仿宋_GB2312" w:cs="Times New Roman"/>
                <w:snapToGrid w:val="0"/>
                <w:color w:val="000000"/>
                <w:kern w:val="0"/>
                <w:sz w:val="24"/>
                <w:lang w:val="en-US" w:eastAsia="zh-CN"/>
              </w:rPr>
              <w:t xml:space="preserve">               </w:t>
            </w:r>
            <w:r>
              <w:rPr>
                <w:rFonts w:hint="eastAsia" w:ascii="仿宋_GB2312" w:eastAsia="仿宋_GB2312" w:cs="Times New Roman"/>
                <w:snapToGrid w:val="0"/>
                <w:color w:val="000000"/>
                <w:kern w:val="0"/>
                <w:sz w:val="24"/>
                <w:lang w:val="en-US" w:eastAsia="zh-CN"/>
              </w:rPr>
              <w:t xml:space="preserve">     </w:t>
            </w:r>
            <w:r>
              <w:rPr>
                <w:rFonts w:hint="eastAsia" w:ascii="仿宋_GB2312" w:hAnsi="Times New Roman" w:eastAsia="仿宋_GB2312" w:cs="Times New Roman"/>
                <w:snapToGrid w:val="0"/>
                <w:color w:val="000000"/>
                <w:kern w:val="0"/>
                <w:sz w:val="24"/>
                <w:lang w:val="en-US" w:eastAsia="zh-CN"/>
              </w:rPr>
              <w:t xml:space="preserve">   </w:t>
            </w:r>
            <w:r>
              <w:rPr>
                <w:rFonts w:hint="eastAsia" w:ascii="仿宋_GB2312" w:hAnsi="Times New Roman" w:eastAsia="仿宋_GB2312" w:cs="Times New Roman"/>
                <w:snapToGrid w:val="0"/>
                <w:color w:val="000000"/>
                <w:kern w:val="0"/>
                <w:sz w:val="24"/>
              </w:rPr>
              <w:t>万元</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3381" w:hRule="atLeast"/>
        </w:trPr>
        <w:tc>
          <w:tcPr>
            <w:tcW w:w="1474" w:type="dxa"/>
            <w:gridSpan w:val="3"/>
            <w:vMerge w:val="restart"/>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单    位</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推荐意见</w:t>
            </w:r>
          </w:p>
        </w:tc>
        <w:tc>
          <w:tcPr>
            <w:tcW w:w="7039" w:type="dxa"/>
            <w:gridSpan w:val="21"/>
            <w:tcBorders>
              <w:tl2br w:val="nil"/>
              <w:tr2bl w:val="nil"/>
            </w:tcBorders>
            <w:noWrap w:val="0"/>
            <w:vAlign w:val="center"/>
          </w:tcPr>
          <w:p>
            <w:pPr>
              <w:wordWrap w:val="0"/>
              <w:spacing w:line="320" w:lineRule="exact"/>
              <w:jc w:val="right"/>
              <w:rPr>
                <w:rFonts w:ascii="仿宋_GB2312" w:hAnsi="Times New Roman" w:eastAsia="仿宋_GB2312" w:cs="Times New Roman"/>
                <w:snapToGrid w:val="0"/>
                <w:color w:val="000000"/>
                <w:kern w:val="0"/>
                <w:sz w:val="24"/>
              </w:rPr>
            </w:pPr>
          </w:p>
          <w:p>
            <w:pPr>
              <w:spacing w:line="320" w:lineRule="exact"/>
              <w:jc w:val="right"/>
              <w:rPr>
                <w:rFonts w:ascii="仿宋_GB2312" w:hAnsi="Times New Roman" w:eastAsia="仿宋_GB2312" w:cs="Times New Roman"/>
                <w:snapToGrid w:val="0"/>
                <w:color w:val="000000"/>
                <w:kern w:val="0"/>
                <w:sz w:val="24"/>
              </w:rPr>
            </w:pPr>
          </w:p>
          <w:p>
            <w:pPr>
              <w:spacing w:line="320" w:lineRule="exact"/>
              <w:ind w:firstLine="480" w:firstLineChars="200"/>
              <w:jc w:val="lef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内容、数据真实有效，佐证材料内容真实可靠，所取得的科研成果不存在弄虚作假、捏造伪造等学术失范和学术不端等行为，符合申报条件，同意推荐。</w:t>
            </w:r>
          </w:p>
          <w:p>
            <w:pPr>
              <w:spacing w:line="320" w:lineRule="exact"/>
              <w:jc w:val="right"/>
              <w:rPr>
                <w:rFonts w:ascii="仿宋_GB2312" w:hAnsi="Times New Roman" w:eastAsia="仿宋_GB2312" w:cs="Times New Roman"/>
                <w:snapToGrid w:val="0"/>
                <w:color w:val="000000"/>
                <w:kern w:val="0"/>
                <w:sz w:val="24"/>
              </w:rPr>
            </w:pPr>
          </w:p>
          <w:p>
            <w:pPr>
              <w:spacing w:line="320" w:lineRule="exact"/>
              <w:jc w:val="right"/>
              <w:rPr>
                <w:rFonts w:ascii="仿宋_GB2312" w:hAnsi="Times New Roman" w:eastAsia="仿宋_GB2312" w:cs="Times New Roman"/>
                <w:snapToGrid w:val="0"/>
                <w:color w:val="000000"/>
                <w:kern w:val="0"/>
                <w:sz w:val="24"/>
              </w:rPr>
            </w:pPr>
          </w:p>
          <w:p>
            <w:pPr>
              <w:spacing w:line="320" w:lineRule="exact"/>
              <w:ind w:right="640" w:rightChars="2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盖  章         </w:t>
            </w:r>
          </w:p>
          <w:p>
            <w:pPr>
              <w:spacing w:line="320" w:lineRule="exact"/>
              <w:ind w:right="320" w:rightChars="1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年  月  日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1215" w:hRule="atLeast"/>
        </w:trPr>
        <w:tc>
          <w:tcPr>
            <w:tcW w:w="1474" w:type="dxa"/>
            <w:gridSpan w:val="3"/>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325" w:type="dxa"/>
            <w:gridSpan w:val="3"/>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推荐单位联系人</w:t>
            </w:r>
          </w:p>
        </w:tc>
        <w:tc>
          <w:tcPr>
            <w:tcW w:w="2307" w:type="dxa"/>
            <w:gridSpan w:val="8"/>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307"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联系电话</w:t>
            </w:r>
          </w:p>
        </w:tc>
        <w:tc>
          <w:tcPr>
            <w:tcW w:w="210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2325" w:hRule="atLeast"/>
        </w:trPr>
        <w:tc>
          <w:tcPr>
            <w:tcW w:w="1474" w:type="dxa"/>
            <w:gridSpan w:val="3"/>
            <w:tcBorders>
              <w:tl2br w:val="nil"/>
              <w:tr2bl w:val="nil"/>
            </w:tcBorders>
            <w:noWrap w:val="0"/>
            <w:tcMar>
              <w:left w:w="17" w:type="dxa"/>
              <w:right w:w="17" w:type="dxa"/>
            </w:tcMar>
            <w:vAlign w:val="center"/>
          </w:tcPr>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海洋新兴产业创新联盟或南方中心秘书处）等相关单位初审核查</w:t>
            </w:r>
          </w:p>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意见</w:t>
            </w:r>
          </w:p>
        </w:tc>
        <w:tc>
          <w:tcPr>
            <w:tcW w:w="7039" w:type="dxa"/>
            <w:gridSpan w:val="21"/>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jc w:val="center"/>
              <w:rPr>
                <w:rFonts w:ascii="仿宋_GB2312" w:hAnsi="Times New Roman" w:eastAsia="仿宋_GB2312" w:cs="Times New Roman"/>
                <w:snapToGrid w:val="0"/>
                <w:color w:val="000000"/>
                <w:kern w:val="0"/>
                <w:sz w:val="24"/>
              </w:rPr>
            </w:pPr>
          </w:p>
          <w:p>
            <w:pPr>
              <w:spacing w:line="320" w:lineRule="exact"/>
              <w:ind w:right="640" w:rightChars="2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盖  章         </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585858"/>
                <w:kern w:val="0"/>
                <w:sz w:val="24"/>
                <w:lang w:val="en-US" w:eastAsia="zh-CN"/>
              </w:rPr>
              <w:t xml:space="preserve">                                          </w:t>
            </w:r>
            <w:r>
              <w:rPr>
                <w:rFonts w:ascii="仿宋_GB2312" w:hAnsi="Times New Roman" w:eastAsia="仿宋_GB2312" w:cs="Times New Roman"/>
                <w:snapToGrid w:val="0"/>
                <w:color w:val="585858"/>
                <w:kern w:val="0"/>
                <w:sz w:val="24"/>
              </w:rPr>
              <w:t xml:space="preserve">  </w:t>
            </w:r>
            <w:r>
              <w:rPr>
                <w:rFonts w:hint="eastAsia" w:ascii="仿宋_GB2312" w:hAnsi="Times New Roman" w:eastAsia="仿宋_GB2312" w:cs="Times New Roman"/>
                <w:snapToGrid w:val="0"/>
                <w:color w:val="000000"/>
                <w:kern w:val="0"/>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2258" w:hRule="atLeast"/>
        </w:trPr>
        <w:tc>
          <w:tcPr>
            <w:tcW w:w="1474" w:type="dxa"/>
            <w:gridSpan w:val="3"/>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eastAsia="zh-CN"/>
              </w:rPr>
              <w:t>市海洋发展局</w:t>
            </w:r>
            <w:r>
              <w:rPr>
                <w:rFonts w:hint="eastAsia" w:ascii="仿宋_GB2312" w:hAnsi="Times New Roman" w:eastAsia="仿宋_GB2312" w:cs="Times New Roman"/>
                <w:snapToGrid w:val="0"/>
                <w:color w:val="000000"/>
                <w:kern w:val="0"/>
                <w:sz w:val="24"/>
              </w:rPr>
              <w:t>意见</w:t>
            </w:r>
          </w:p>
        </w:tc>
        <w:tc>
          <w:tcPr>
            <w:tcW w:w="7039" w:type="dxa"/>
            <w:gridSpan w:val="21"/>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ind w:right="640" w:rightChars="2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盖  章         </w:t>
            </w:r>
          </w:p>
          <w:p>
            <w:pPr>
              <w:spacing w:line="320" w:lineRule="exact"/>
              <w:ind w:right="320" w:rightChars="100"/>
              <w:jc w:val="right"/>
              <w:rPr>
                <w:rFonts w:ascii="仿宋_GB2312" w:hAnsi="Times New Roman" w:eastAsia="仿宋_GB2312" w:cs="Times New Roman"/>
                <w:snapToGrid w:val="0"/>
                <w:color w:val="000000"/>
                <w:kern w:val="0"/>
                <w:sz w:val="24"/>
              </w:rPr>
            </w:pPr>
            <w:r>
              <w:rPr>
                <w:rFonts w:ascii="仿宋_GB2312" w:hAnsi="Times New Roman" w:eastAsia="仿宋_GB2312" w:cs="Times New Roman"/>
                <w:snapToGrid w:val="0"/>
                <w:color w:val="585858"/>
                <w:kern w:val="0"/>
                <w:sz w:val="24"/>
              </w:rPr>
              <w:t xml:space="preserve">  </w:t>
            </w:r>
            <w:r>
              <w:rPr>
                <w:rFonts w:hint="eastAsia" w:ascii="仿宋_GB2312" w:hAnsi="Times New Roman" w:eastAsia="仿宋_GB2312" w:cs="Times New Roman"/>
                <w:snapToGrid w:val="0"/>
                <w:color w:val="000000"/>
                <w:kern w:val="0"/>
                <w:sz w:val="24"/>
              </w:rPr>
              <w:t>年  月  日</w:t>
            </w:r>
          </w:p>
        </w:tc>
      </w:tr>
    </w:tbl>
    <w:p>
      <w:pPr>
        <w:keepNext w:val="0"/>
        <w:keepLines w:val="0"/>
        <w:pageBreakBefore w:val="0"/>
        <w:widowControl/>
        <w:kinsoku/>
        <w:wordWrap/>
        <w:overflowPunct/>
        <w:topLinePunct w:val="0"/>
        <w:autoSpaceDE/>
        <w:autoSpaceDN/>
        <w:bidi w:val="0"/>
        <w:adjustRightInd/>
        <w:snapToGrid/>
        <w:spacing w:line="40" w:lineRule="exact"/>
        <w:jc w:val="left"/>
        <w:textAlignment w:val="auto"/>
      </w:pPr>
    </w:p>
    <w:p>
      <w:pPr>
        <w:spacing w:line="560" w:lineRule="exact"/>
        <w:jc w:val="left"/>
        <w:rPr>
          <w:rFonts w:hint="eastAsia" w:ascii="黑体" w:hAnsi="黑体" w:eastAsia="黑体" w:cs="黑体"/>
          <w:bCs/>
          <w:color w:val="auto"/>
          <w:sz w:val="32"/>
          <w:szCs w:val="32"/>
        </w:rPr>
      </w:pPr>
      <w:r>
        <w:rPr>
          <w:rFonts w:hint="default" w:ascii="仿宋_GB2312" w:hAnsi="仿宋_GB2312" w:eastAsia="仿宋_GB2312" w:cs="仿宋_GB2312"/>
          <w:color w:val="auto"/>
          <w:kern w:val="0"/>
          <w:sz w:val="32"/>
          <w:szCs w:val="32"/>
          <w:lang w:val="en-US" w:eastAsia="zh-CN" w:bidi="ar-SA"/>
        </w:rPr>
        <w:br w:type="page"/>
      </w:r>
      <w:r>
        <w:rPr>
          <w:rFonts w:hint="eastAsia" w:ascii="黑体" w:hAnsi="黑体" w:eastAsia="黑体" w:cs="黑体"/>
          <w:bCs/>
          <w:color w:val="auto"/>
          <w:sz w:val="32"/>
          <w:szCs w:val="32"/>
        </w:rPr>
        <w:t>附件2</w:t>
      </w:r>
    </w:p>
    <w:p>
      <w:pPr>
        <w:spacing w:line="560" w:lineRule="exact"/>
        <w:jc w:val="center"/>
        <w:rPr>
          <w:rFonts w:hint="eastAsia" w:ascii="方正小标宋简体" w:hAnsi="Times New Roman" w:eastAsia="方正小标宋简体" w:cs="Times New Roman"/>
          <w:sz w:val="44"/>
          <w:szCs w:val="44"/>
          <w:lang w:eastAsia="zh-CN"/>
        </w:rPr>
      </w:pP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厦门</w:t>
      </w:r>
      <w:r>
        <w:rPr>
          <w:rFonts w:hint="eastAsia" w:ascii="方正小标宋简体" w:hAnsi="Times New Roman" w:eastAsia="方正小标宋简体" w:cs="Times New Roman"/>
          <w:sz w:val="44"/>
          <w:szCs w:val="44"/>
        </w:rPr>
        <w:t>市海洋</w:t>
      </w:r>
      <w:r>
        <w:rPr>
          <w:rFonts w:hint="eastAsia" w:ascii="方正小标宋简体" w:hAnsi="Times New Roman" w:eastAsia="方正小标宋简体" w:cs="Times New Roman"/>
          <w:sz w:val="44"/>
          <w:szCs w:val="44"/>
          <w:lang w:eastAsia="zh-CN"/>
        </w:rPr>
        <w:t>产业人才</w:t>
      </w:r>
      <w:r>
        <w:rPr>
          <w:rFonts w:hint="eastAsia" w:ascii="方正小标宋简体" w:hAnsi="Times New Roman" w:eastAsia="方正小标宋简体" w:cs="Times New Roman"/>
          <w:sz w:val="44"/>
          <w:szCs w:val="44"/>
        </w:rPr>
        <w:t>相关证明材料</w:t>
      </w:r>
    </w:p>
    <w:p>
      <w:pPr>
        <w:spacing w:line="560" w:lineRule="exact"/>
        <w:jc w:val="center"/>
        <w:rPr>
          <w:rFonts w:ascii="楷体_GB2312" w:eastAsia="楷体_GB2312"/>
          <w:sz w:val="32"/>
          <w:szCs w:val="32"/>
        </w:rPr>
      </w:pPr>
      <w:r>
        <w:rPr>
          <w:rFonts w:hint="eastAsia" w:ascii="楷体_GB2312" w:eastAsia="楷体_GB2312"/>
          <w:sz w:val="32"/>
          <w:szCs w:val="32"/>
        </w:rPr>
        <w:t>（企业经营管理</w:t>
      </w:r>
      <w:r>
        <w:rPr>
          <w:rFonts w:hint="eastAsia" w:ascii="楷体_GB2312" w:eastAsia="楷体_GB2312"/>
          <w:sz w:val="32"/>
          <w:szCs w:val="32"/>
          <w:lang w:eastAsia="zh-CN"/>
        </w:rPr>
        <w:t>者</w:t>
      </w:r>
      <w:r>
        <w:rPr>
          <w:rFonts w:hint="eastAsia" w:ascii="楷体_GB2312" w:eastAsia="楷体_GB2312"/>
          <w:sz w:val="32"/>
          <w:szCs w:val="32"/>
        </w:rPr>
        <w:t>）</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以下证明材料需装订成册，并加盖</w:t>
      </w:r>
      <w:r>
        <w:rPr>
          <w:rFonts w:hint="eastAsia" w:ascii="楷体_GB2312" w:hAnsi="Times New Roman" w:eastAsia="楷体_GB2312" w:cs="Times New Roman"/>
          <w:sz w:val="32"/>
          <w:szCs w:val="32"/>
          <w:lang w:eastAsia="zh-CN"/>
        </w:rPr>
        <w:t>公章</w:t>
      </w:r>
      <w:r>
        <w:rPr>
          <w:rFonts w:hint="eastAsia" w:ascii="楷体_GB2312" w:hAnsi="Times New Roman" w:eastAsia="楷体_GB2312" w:cs="Times New Roman"/>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一、申报人职务职称证明材料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二、申报人教育经历证明材料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三、申报人主要荣誉奖励及人才资助情况证明材料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四、企业上年度财务审计报告（需体现涉海业务营收、利润及研发费用</w:t>
      </w:r>
      <w:r>
        <w:rPr>
          <w:rFonts w:hint="eastAsia" w:ascii="黑体" w:hAnsi="黑体" w:eastAsia="黑体" w:cs="Times New Roman"/>
          <w:sz w:val="32"/>
          <w:szCs w:val="32"/>
          <w:lang w:eastAsia="zh-CN"/>
        </w:rPr>
        <w:t>、股本构成</w:t>
      </w:r>
      <w:r>
        <w:rPr>
          <w:rFonts w:hint="eastAsia" w:ascii="黑体" w:hAnsi="黑体" w:eastAsia="黑体" w:cs="Times New Roman"/>
          <w:sz w:val="32"/>
          <w:szCs w:val="32"/>
        </w:rPr>
        <w:t>等）</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五、企业在细分行业领域排名和主要涉海产品市场占有率及排名相关证明材料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lang w:eastAsia="zh-CN"/>
        </w:rPr>
        <w:t>六</w:t>
      </w:r>
      <w:r>
        <w:rPr>
          <w:rFonts w:hint="eastAsia" w:ascii="黑体" w:hAnsi="黑体" w:eastAsia="黑体" w:cs="Times New Roman"/>
          <w:sz w:val="32"/>
          <w:szCs w:val="32"/>
        </w:rPr>
        <w:t>、承诺书（模板附后）</w:t>
      </w:r>
    </w:p>
    <w:p>
      <w:pPr>
        <w:widowControl/>
        <w:spacing w:line="560" w:lineRule="exact"/>
        <w:jc w:val="center"/>
        <w:rPr>
          <w:rFonts w:hint="eastAsia" w:ascii="方正小标宋简体" w:eastAsia="方正小标宋简体" w:cs="FZXBSJW--GB1-0"/>
          <w:kern w:val="0"/>
          <w:sz w:val="44"/>
          <w:szCs w:val="44"/>
        </w:rPr>
      </w:pPr>
      <w:r>
        <w:br w:type="page"/>
      </w:r>
      <w:r>
        <w:rPr>
          <w:rFonts w:hint="eastAsia" w:ascii="方正小标宋简体" w:eastAsia="方正小标宋简体" w:cs="FZXBSJW--GB1-0"/>
          <w:kern w:val="0"/>
          <w:sz w:val="44"/>
          <w:szCs w:val="44"/>
        </w:rPr>
        <w:t>承诺书</w:t>
      </w:r>
    </w:p>
    <w:p>
      <w:pPr>
        <w:autoSpaceDE w:val="0"/>
        <w:autoSpaceDN w:val="0"/>
        <w:adjustRightInd w:val="0"/>
        <w:spacing w:line="560" w:lineRule="exact"/>
        <w:jc w:val="center"/>
        <w:rPr>
          <w:rFonts w:ascii="FZXBSJW--GB1-0" w:eastAsia="FZXBSJW--GB1-0" w:cs="FZXBSJW--GB1-0"/>
          <w:kern w:val="0"/>
          <w:sz w:val="44"/>
          <w:szCs w:val="44"/>
        </w:rPr>
      </w:pP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本人承诺：</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、本申请报告中所填写的内容、数据真实、合法、有效。</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、提供的申报资料和文件内容真实、可靠、事实存在。</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、提供的佐证材料内容真实可靠、来源正当合法。</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、涉及的知识产权（商业秘密）明晰完整，归属本单位或技术来源正当合法，未剽窃他人成果，未侵犯他人的知识产权或商业秘密。</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、所在企业在本人任职期间未发生重大环境污染、质量、安全事故和失信、劳动关系群体性事件等情况。</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若发生与上述承诺相违背的事实，由本人及所在单位承担法律责任。</w:t>
      </w:r>
    </w:p>
    <w:p>
      <w:pPr>
        <w:spacing w:line="560" w:lineRule="exact"/>
        <w:ind w:firstLine="640" w:firstLineChars="200"/>
        <w:rPr>
          <w:rFonts w:ascii="仿宋_GB2312" w:eastAsia="仿宋_GB2312" w:cs="仿宋_GB2312"/>
          <w:kern w:val="0"/>
          <w:sz w:val="32"/>
          <w:szCs w:val="32"/>
        </w:rPr>
      </w:pPr>
    </w:p>
    <w:p>
      <w:pPr>
        <w:spacing w:line="560" w:lineRule="exact"/>
        <w:ind w:firstLine="640" w:firstLineChars="200"/>
        <w:rPr>
          <w:rFonts w:ascii="仿宋_GB2312" w:eastAsia="仿宋_GB2312" w:cs="仿宋_GB2312"/>
          <w:kern w:val="0"/>
          <w:sz w:val="32"/>
          <w:szCs w:val="32"/>
        </w:rPr>
      </w:pPr>
    </w:p>
    <w:p>
      <w:pPr>
        <w:autoSpaceDE w:val="0"/>
        <w:autoSpaceDN w:val="0"/>
        <w:adjustRightInd w:val="0"/>
        <w:spacing w:line="560" w:lineRule="exact"/>
        <w:ind w:right="2560" w:rightChars="800" w:firstLine="640" w:firstLineChars="200"/>
        <w:jc w:val="right"/>
        <w:rPr>
          <w:rFonts w:ascii="仿宋_GB2312" w:eastAsia="仿宋_GB2312" w:cs="仿宋_GB2312"/>
          <w:kern w:val="0"/>
          <w:sz w:val="32"/>
          <w:szCs w:val="32"/>
        </w:rPr>
      </w:pPr>
      <w:r>
        <w:rPr>
          <w:rFonts w:hint="eastAsia" w:ascii="仿宋_GB2312" w:eastAsia="仿宋_GB2312" w:cs="仿宋_GB2312"/>
          <w:kern w:val="0"/>
          <w:sz w:val="32"/>
          <w:szCs w:val="32"/>
        </w:rPr>
        <w:t>申请人（签字）：</w:t>
      </w:r>
    </w:p>
    <w:p>
      <w:pPr>
        <w:autoSpaceDE w:val="0"/>
        <w:autoSpaceDN w:val="0"/>
        <w:adjustRightInd w:val="0"/>
        <w:spacing w:line="560" w:lineRule="exact"/>
        <w:ind w:right="2560" w:rightChars="800" w:firstLine="640" w:firstLineChars="200"/>
        <w:jc w:val="right"/>
        <w:rPr>
          <w:rFonts w:ascii="仿宋_GB2312" w:eastAsia="仿宋_GB2312" w:cs="仿宋_GB2312"/>
          <w:kern w:val="0"/>
          <w:sz w:val="32"/>
          <w:szCs w:val="32"/>
        </w:rPr>
      </w:pPr>
    </w:p>
    <w:p>
      <w:pPr>
        <w:autoSpaceDE w:val="0"/>
        <w:autoSpaceDN w:val="0"/>
        <w:adjustRightInd w:val="0"/>
        <w:spacing w:line="560" w:lineRule="exact"/>
        <w:ind w:right="2560" w:rightChars="800" w:firstLine="640" w:firstLineChars="200"/>
        <w:jc w:val="right"/>
        <w:rPr>
          <w:rFonts w:ascii="仿宋_GB2312" w:eastAsia="仿宋_GB2312" w:cs="仿宋_GB2312"/>
          <w:kern w:val="0"/>
          <w:sz w:val="32"/>
          <w:szCs w:val="32"/>
        </w:rPr>
      </w:pPr>
      <w:r>
        <w:rPr>
          <w:rFonts w:hint="eastAsia" w:ascii="仿宋_GB2312" w:eastAsia="仿宋_GB2312" w:cs="仿宋_GB2312"/>
          <w:kern w:val="0"/>
          <w:sz w:val="32"/>
          <w:szCs w:val="32"/>
        </w:rPr>
        <w:t>单</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位（盖章）：</w:t>
      </w:r>
    </w:p>
    <w:p>
      <w:pPr>
        <w:autoSpaceDE w:val="0"/>
        <w:autoSpaceDN w:val="0"/>
        <w:adjustRightInd w:val="0"/>
        <w:spacing w:line="560" w:lineRule="exact"/>
        <w:ind w:firstLine="640" w:firstLineChars="200"/>
        <w:jc w:val="right"/>
        <w:rPr>
          <w:rFonts w:ascii="仿宋_GB2312" w:eastAsia="仿宋_GB2312" w:cs="仿宋_GB2312"/>
          <w:kern w:val="0"/>
          <w:sz w:val="32"/>
          <w:szCs w:val="32"/>
        </w:rPr>
      </w:pPr>
    </w:p>
    <w:p>
      <w:pPr>
        <w:spacing w:line="560" w:lineRule="exact"/>
        <w:ind w:firstLine="640" w:firstLineChars="200"/>
        <w:jc w:val="right"/>
      </w:pPr>
      <w:r>
        <w:rPr>
          <w:rFonts w:hint="eastAsia" w:ascii="仿宋_GB2312" w:eastAsia="仿宋_GB2312" w:cs="仿宋_GB2312"/>
          <w:kern w:val="0"/>
          <w:sz w:val="32"/>
          <w:szCs w:val="32"/>
        </w:rPr>
        <w:t>年</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月</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日</w:t>
      </w:r>
    </w:p>
    <w:p>
      <w:pPr>
        <w:spacing w:line="560" w:lineRule="exact"/>
      </w:pPr>
    </w:p>
    <w:p>
      <w:pPr>
        <w:spacing w:line="360" w:lineRule="auto"/>
        <w:rPr>
          <w:rFonts w:hint="eastAsia" w:ascii="黑体" w:hAnsi="黑体" w:eastAsia="黑体" w:cs="黑体"/>
          <w:bCs/>
          <w:color w:val="auto"/>
          <w:sz w:val="32"/>
          <w:szCs w:val="32"/>
        </w:rPr>
      </w:pPr>
      <w:r>
        <w:rPr>
          <w:rFonts w:hint="eastAsia" w:ascii="宋体"/>
          <w:bCs/>
          <w:color w:val="auto"/>
          <w:sz w:val="28"/>
          <w:szCs w:val="28"/>
        </w:rPr>
        <w:br w:type="page"/>
      </w:r>
      <w:r>
        <w:rPr>
          <w:rFonts w:hint="eastAsia" w:ascii="黑体" w:hAnsi="黑体" w:eastAsia="黑体" w:cs="黑体"/>
          <w:bCs/>
          <w:color w:val="auto"/>
          <w:sz w:val="32"/>
          <w:szCs w:val="32"/>
        </w:rPr>
        <w:t>附件</w:t>
      </w:r>
      <w:r>
        <w:rPr>
          <w:rFonts w:hint="eastAsia" w:ascii="黑体" w:hAnsi="黑体" w:eastAsia="黑体" w:cs="黑体"/>
          <w:bCs/>
          <w:color w:val="auto"/>
          <w:sz w:val="32"/>
          <w:szCs w:val="32"/>
          <w:lang w:val="en-US" w:eastAsia="zh-CN"/>
        </w:rPr>
        <w:t>3</w:t>
      </w:r>
    </w:p>
    <w:p>
      <w:pPr>
        <w:spacing w:before="240" w:line="240" w:lineRule="exact"/>
        <w:ind w:firstLine="3192" w:firstLineChars="1140"/>
        <w:rPr>
          <w:rFonts w:hint="eastAsia" w:ascii="仿宋_GB2312" w:eastAsia="仿宋_GB2312"/>
          <w:color w:val="auto"/>
          <w:sz w:val="28"/>
          <w:szCs w:val="28"/>
        </w:rPr>
      </w:pPr>
      <w:r>
        <w:rPr>
          <w:rFonts w:hint="eastAsia" w:ascii="仿宋_GB2312" w:eastAsia="仿宋_GB2312"/>
          <w:color w:val="auto"/>
          <w:sz w:val="28"/>
          <w:szCs w:val="28"/>
        </w:rPr>
        <w:t>申报类型：</w:t>
      </w:r>
      <w:r>
        <w:rPr>
          <w:rFonts w:hint="eastAsia"/>
          <w:color w:val="auto"/>
          <w:sz w:val="28"/>
          <w:szCs w:val="28"/>
        </w:rPr>
        <w:t xml:space="preserve">□ </w:t>
      </w:r>
      <w:r>
        <w:rPr>
          <w:rFonts w:hint="eastAsia" w:ascii="仿宋_GB2312" w:eastAsia="仿宋_GB2312"/>
          <w:color w:val="auto"/>
          <w:sz w:val="28"/>
          <w:szCs w:val="28"/>
        </w:rPr>
        <w:t>海洋</w:t>
      </w:r>
      <w:r>
        <w:rPr>
          <w:rFonts w:hint="eastAsia" w:ascii="仿宋_GB2312" w:eastAsia="仿宋_GB2312"/>
          <w:color w:val="auto"/>
          <w:sz w:val="28"/>
          <w:szCs w:val="28"/>
          <w:lang w:eastAsia="zh-CN"/>
        </w:rPr>
        <w:t>产业</w:t>
      </w:r>
      <w:r>
        <w:rPr>
          <w:rFonts w:hint="eastAsia" w:ascii="仿宋_GB2312" w:eastAsia="仿宋_GB2312"/>
          <w:color w:val="auto"/>
          <w:sz w:val="28"/>
          <w:szCs w:val="28"/>
        </w:rPr>
        <w:t>领军人才</w:t>
      </w:r>
    </w:p>
    <w:p>
      <w:pPr>
        <w:spacing w:before="240" w:line="240" w:lineRule="exact"/>
        <w:ind w:firstLine="4620" w:firstLineChars="1650"/>
        <w:rPr>
          <w:rFonts w:hint="eastAsia" w:ascii="仿宋_GB2312" w:eastAsia="仿宋_GB2312"/>
          <w:color w:val="auto"/>
          <w:sz w:val="28"/>
          <w:szCs w:val="28"/>
        </w:rPr>
      </w:pPr>
      <w:r>
        <w:rPr>
          <w:rFonts w:hint="eastAsia"/>
          <w:color w:val="auto"/>
          <w:sz w:val="28"/>
          <w:szCs w:val="28"/>
        </w:rPr>
        <w:t xml:space="preserve">□ </w:t>
      </w:r>
      <w:r>
        <w:rPr>
          <w:rFonts w:hint="eastAsia" w:ascii="仿宋_GB2312" w:eastAsia="仿宋_GB2312"/>
          <w:color w:val="auto"/>
          <w:sz w:val="28"/>
          <w:szCs w:val="28"/>
        </w:rPr>
        <w:t>海洋</w:t>
      </w:r>
      <w:r>
        <w:rPr>
          <w:rFonts w:hint="eastAsia" w:ascii="仿宋_GB2312" w:eastAsia="仿宋_GB2312"/>
          <w:color w:val="auto"/>
          <w:sz w:val="28"/>
          <w:szCs w:val="28"/>
          <w:lang w:eastAsia="zh-CN"/>
        </w:rPr>
        <w:t>产业</w:t>
      </w:r>
      <w:r>
        <w:rPr>
          <w:rFonts w:hint="eastAsia" w:ascii="仿宋_GB2312" w:eastAsia="仿宋_GB2312"/>
          <w:color w:val="auto"/>
          <w:sz w:val="28"/>
          <w:szCs w:val="28"/>
        </w:rPr>
        <w:t>优秀人才</w:t>
      </w:r>
    </w:p>
    <w:p>
      <w:pPr>
        <w:spacing w:before="240" w:line="720" w:lineRule="auto"/>
        <w:jc w:val="center"/>
        <w:rPr>
          <w:rFonts w:hint="eastAsia" w:ascii="文星标宋" w:eastAsia="文星标宋"/>
          <w:b/>
          <w:color w:val="auto"/>
          <w:sz w:val="44"/>
          <w:szCs w:val="44"/>
          <w:u w:val="single"/>
        </w:rPr>
      </w:pPr>
    </w:p>
    <w:p>
      <w:pPr>
        <w:spacing w:before="240" w:line="720" w:lineRule="auto"/>
        <w:jc w:val="center"/>
        <w:rPr>
          <w:rFonts w:hint="eastAsia" w:ascii="文星标宋" w:eastAsia="文星标宋"/>
          <w:b/>
          <w:color w:val="auto"/>
          <w:sz w:val="44"/>
          <w:szCs w:val="44"/>
        </w:rPr>
      </w:pPr>
      <w:r>
        <w:rPr>
          <w:rFonts w:hint="eastAsia" w:ascii="文星标宋" w:eastAsia="文星标宋"/>
          <w:b/>
          <w:color w:val="auto"/>
          <w:sz w:val="44"/>
          <w:szCs w:val="44"/>
          <w:u w:val="single"/>
        </w:rPr>
        <w:t>2</w:t>
      </w:r>
      <w:r>
        <w:rPr>
          <w:rFonts w:hint="eastAsia" w:ascii="文星标宋" w:eastAsia="文星标宋"/>
          <w:b/>
          <w:color w:val="auto"/>
          <w:szCs w:val="21"/>
          <w:u w:val="single"/>
        </w:rPr>
        <w:t xml:space="preserve"> </w:t>
      </w:r>
      <w:r>
        <w:rPr>
          <w:rFonts w:hint="eastAsia" w:ascii="文星标宋" w:eastAsia="文星标宋"/>
          <w:b/>
          <w:color w:val="auto"/>
          <w:sz w:val="44"/>
          <w:szCs w:val="44"/>
          <w:u w:val="single"/>
        </w:rPr>
        <w:t xml:space="preserve">0   </w:t>
      </w:r>
      <w:r>
        <w:rPr>
          <w:rFonts w:hint="eastAsia" w:ascii="文星标宋" w:eastAsia="文星标宋"/>
          <w:b/>
          <w:color w:val="auto"/>
          <w:sz w:val="44"/>
          <w:szCs w:val="44"/>
        </w:rPr>
        <w:t>年度厦门市海洋</w:t>
      </w:r>
      <w:r>
        <w:rPr>
          <w:rFonts w:hint="eastAsia" w:ascii="文星标宋" w:eastAsia="文星标宋"/>
          <w:b/>
          <w:color w:val="auto"/>
          <w:sz w:val="44"/>
          <w:szCs w:val="44"/>
          <w:lang w:eastAsia="zh-CN"/>
        </w:rPr>
        <w:t>产业</w:t>
      </w:r>
      <w:r>
        <w:rPr>
          <w:rFonts w:hint="eastAsia" w:ascii="文星标宋" w:eastAsia="文星标宋"/>
          <w:b/>
          <w:color w:val="auto"/>
          <w:sz w:val="44"/>
          <w:szCs w:val="44"/>
        </w:rPr>
        <w:t>人才申报表</w:t>
      </w:r>
    </w:p>
    <w:p>
      <w:pPr>
        <w:ind w:firstLine="2880" w:firstLineChars="900"/>
        <w:rPr>
          <w:rFonts w:hint="eastAsia"/>
          <w:color w:val="auto"/>
          <w:sz w:val="32"/>
          <w:szCs w:val="32"/>
        </w:rPr>
      </w:pPr>
      <w:r>
        <w:rPr>
          <w:rFonts w:hint="eastAsia" w:ascii="楷体_GB2312" w:eastAsia="楷体_GB2312"/>
          <w:sz w:val="32"/>
          <w:szCs w:val="32"/>
        </w:rPr>
        <w:t>（科技</w:t>
      </w:r>
      <w:r>
        <w:rPr>
          <w:rFonts w:hint="eastAsia" w:ascii="楷体_GB2312" w:eastAsia="楷体_GB2312"/>
          <w:sz w:val="32"/>
          <w:szCs w:val="32"/>
          <w:lang w:eastAsia="zh-CN"/>
        </w:rPr>
        <w:t>创新工作者</w:t>
      </w:r>
      <w:r>
        <w:rPr>
          <w:rFonts w:hint="eastAsia" w:ascii="楷体_GB2312" w:eastAsia="楷体_GB2312"/>
          <w:sz w:val="32"/>
          <w:szCs w:val="32"/>
        </w:rPr>
        <w:t>）</w:t>
      </w:r>
    </w:p>
    <w:p>
      <w:pPr>
        <w:ind w:firstLine="2400" w:firstLineChars="750"/>
        <w:rPr>
          <w:rFonts w:hint="eastAsia"/>
          <w:color w:val="auto"/>
          <w:sz w:val="32"/>
          <w:szCs w:val="32"/>
        </w:rPr>
      </w:pPr>
    </w:p>
    <w:p>
      <w:pPr>
        <w:rPr>
          <w:rFonts w:hint="eastAsia"/>
          <w:color w:val="auto"/>
          <w:sz w:val="32"/>
          <w:szCs w:val="32"/>
        </w:rPr>
      </w:pP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u w:val="single"/>
        </w:rPr>
      </w:pPr>
      <w:r>
        <w:rPr>
          <w:rFonts w:hint="eastAsia" w:ascii="宋体"/>
          <w:b/>
          <w:color w:val="auto"/>
          <w:sz w:val="32"/>
          <w:szCs w:val="32"/>
        </w:rPr>
        <w:t xml:space="preserve">姓      </w:t>
      </w:r>
      <w:r>
        <w:rPr>
          <w:rFonts w:hint="eastAsia" w:ascii="宋体"/>
          <w:b/>
          <w:color w:val="auto"/>
          <w:sz w:val="30"/>
          <w:szCs w:val="30"/>
        </w:rPr>
        <w:t xml:space="preserve">    </w:t>
      </w:r>
      <w:r>
        <w:rPr>
          <w:rFonts w:hint="eastAsia" w:ascii="宋体"/>
          <w:b/>
          <w:color w:val="auto"/>
          <w:sz w:val="32"/>
          <w:szCs w:val="32"/>
        </w:rPr>
        <w:t>名：</w:t>
      </w:r>
      <w:r>
        <w:rPr>
          <w:rFonts w:hint="eastAsia" w:ascii="宋体"/>
          <w:b/>
          <w:color w:val="auto"/>
          <w:sz w:val="32"/>
          <w:szCs w:val="32"/>
          <w:u w:val="single"/>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rPr>
      </w:pPr>
      <w:r>
        <w:rPr>
          <w:rFonts w:hint="eastAsia" w:ascii="宋体"/>
          <w:b/>
          <w:color w:val="auto"/>
          <w:sz w:val="32"/>
          <w:szCs w:val="32"/>
        </w:rPr>
        <w:t>推荐单位</w:t>
      </w:r>
      <w:r>
        <w:rPr>
          <w:rFonts w:hint="eastAsia" w:ascii="宋体"/>
          <w:b/>
          <w:color w:val="auto"/>
          <w:sz w:val="32"/>
          <w:szCs w:val="32"/>
          <w:lang w:eastAsia="zh-CN"/>
        </w:rPr>
        <w:t>（盖章）</w:t>
      </w:r>
      <w:r>
        <w:rPr>
          <w:rFonts w:hint="eastAsia" w:ascii="宋体"/>
          <w:b/>
          <w:color w:val="auto"/>
          <w:sz w:val="32"/>
          <w:szCs w:val="32"/>
        </w:rPr>
        <w:t>：</w:t>
      </w:r>
      <w:r>
        <w:rPr>
          <w:rFonts w:hint="eastAsia" w:ascii="宋体"/>
          <w:b/>
          <w:color w:val="auto"/>
          <w:sz w:val="32"/>
          <w:szCs w:val="32"/>
          <w:u w:val="single"/>
        </w:rPr>
        <w:t xml:space="preserve">                  </w:t>
      </w:r>
      <w:r>
        <w:rPr>
          <w:rFonts w:hint="eastAsia" w:ascii="宋体"/>
          <w:b/>
          <w:color w:val="auto"/>
          <w:sz w:val="32"/>
          <w:szCs w:val="32"/>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rPr>
      </w:pPr>
      <w:r>
        <w:rPr>
          <w:rFonts w:hint="eastAsia" w:ascii="宋体"/>
          <w:b/>
          <w:color w:val="auto"/>
          <w:sz w:val="32"/>
          <w:szCs w:val="32"/>
        </w:rPr>
        <w:t>申报人联系电话：</w:t>
      </w:r>
      <w:r>
        <w:rPr>
          <w:rFonts w:hint="eastAsia" w:ascii="宋体"/>
          <w:b/>
          <w:color w:val="auto"/>
          <w:sz w:val="32"/>
          <w:szCs w:val="32"/>
          <w:u w:val="single"/>
        </w:rPr>
        <w:t xml:space="preserve">                   </w:t>
      </w:r>
      <w:r>
        <w:rPr>
          <w:rFonts w:hint="eastAsia" w:ascii="宋体"/>
          <w:b/>
          <w:color w:val="auto"/>
          <w:sz w:val="32"/>
          <w:szCs w:val="32"/>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rPr>
      </w:pPr>
      <w:r>
        <w:rPr>
          <w:rFonts w:hint="eastAsia" w:ascii="宋体"/>
          <w:b/>
          <w:color w:val="auto"/>
          <w:sz w:val="32"/>
          <w:szCs w:val="32"/>
        </w:rPr>
        <w:t>电  子  邮  箱：</w:t>
      </w:r>
      <w:r>
        <w:rPr>
          <w:rFonts w:hint="eastAsia" w:ascii="宋体"/>
          <w:b/>
          <w:color w:val="auto"/>
          <w:sz w:val="32"/>
          <w:szCs w:val="32"/>
          <w:u w:val="single"/>
        </w:rPr>
        <w:t xml:space="preserve">                   </w:t>
      </w:r>
      <w:r>
        <w:rPr>
          <w:rFonts w:hint="eastAsia" w:ascii="宋体"/>
          <w:b/>
          <w:color w:val="auto"/>
          <w:sz w:val="32"/>
          <w:szCs w:val="32"/>
        </w:rPr>
        <w:t xml:space="preserve">                   </w:t>
      </w:r>
    </w:p>
    <w:p>
      <w:pPr>
        <w:tabs>
          <w:tab w:val="left" w:pos="1620"/>
          <w:tab w:val="left" w:pos="1800"/>
          <w:tab w:val="left" w:pos="1980"/>
          <w:tab w:val="left" w:pos="2880"/>
          <w:tab w:val="left" w:pos="3240"/>
          <w:tab w:val="left" w:pos="6480"/>
          <w:tab w:val="left" w:pos="6660"/>
        </w:tabs>
        <w:ind w:firstLine="1108" w:firstLineChars="345"/>
        <w:rPr>
          <w:rFonts w:hint="eastAsia" w:ascii="宋体"/>
          <w:b/>
          <w:color w:val="auto"/>
          <w:sz w:val="32"/>
          <w:szCs w:val="32"/>
          <w:u w:val="single"/>
        </w:rPr>
      </w:pPr>
      <w:r>
        <w:rPr>
          <w:rFonts w:hint="eastAsia" w:ascii="宋体"/>
          <w:b/>
          <w:color w:val="auto"/>
          <w:sz w:val="32"/>
          <w:szCs w:val="32"/>
        </w:rPr>
        <w:t>申  报  时  间：</w:t>
      </w:r>
      <w:r>
        <w:rPr>
          <w:rFonts w:hint="eastAsia" w:ascii="宋体"/>
          <w:b/>
          <w:color w:val="auto"/>
          <w:sz w:val="32"/>
          <w:szCs w:val="32"/>
          <w:u w:val="single"/>
        </w:rPr>
        <w:t xml:space="preserve">                   </w:t>
      </w:r>
    </w:p>
    <w:p>
      <w:pPr>
        <w:ind w:firstLine="1270" w:firstLineChars="397"/>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color w:val="auto"/>
          <w:sz w:val="32"/>
          <w:szCs w:val="32"/>
        </w:rPr>
      </w:pPr>
    </w:p>
    <w:p>
      <w:pPr>
        <w:rPr>
          <w:rFonts w:hint="eastAsia" w:ascii="黑体" w:hAnsi="黑体" w:eastAsia="黑体"/>
          <w:sz w:val="32"/>
          <w:szCs w:val="32"/>
        </w:rPr>
      </w:pPr>
    </w:p>
    <w:tbl>
      <w:tblPr>
        <w:tblStyle w:val="4"/>
        <w:tblW w:w="8500"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
        <w:gridCol w:w="706"/>
        <w:gridCol w:w="128"/>
        <w:gridCol w:w="286"/>
        <w:gridCol w:w="341"/>
        <w:gridCol w:w="26"/>
        <w:gridCol w:w="419"/>
        <w:gridCol w:w="165"/>
        <w:gridCol w:w="350"/>
        <w:gridCol w:w="388"/>
        <w:gridCol w:w="437"/>
        <w:gridCol w:w="193"/>
        <w:gridCol w:w="847"/>
        <w:gridCol w:w="97"/>
        <w:gridCol w:w="287"/>
        <w:gridCol w:w="116"/>
        <w:gridCol w:w="20"/>
        <w:gridCol w:w="223"/>
        <w:gridCol w:w="14"/>
        <w:gridCol w:w="68"/>
        <w:gridCol w:w="700"/>
        <w:gridCol w:w="49"/>
        <w:gridCol w:w="220"/>
        <w:gridCol w:w="287"/>
        <w:gridCol w:w="49"/>
        <w:gridCol w:w="91"/>
        <w:gridCol w:w="399"/>
        <w:gridCol w:w="599"/>
        <w:gridCol w:w="291"/>
        <w:gridCol w:w="696"/>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98" w:hRule="exact"/>
          <w:jc w:val="center"/>
        </w:trPr>
        <w:tc>
          <w:tcPr>
            <w:tcW w:w="8500" w:type="dxa"/>
            <w:gridSpan w:val="30"/>
            <w:tcBorders>
              <w:top w:val="nil"/>
              <w:left w:val="nil"/>
              <w:bottom w:val="nil"/>
              <w:right w:val="nil"/>
              <w:tl2br w:val="nil"/>
              <w:tr2bl w:val="nil"/>
            </w:tcBorders>
            <w:noWrap w:val="0"/>
            <w:tcMar>
              <w:left w:w="17" w:type="dxa"/>
              <w:right w:w="17" w:type="dxa"/>
            </w:tcMar>
            <w:vAlign w:val="center"/>
          </w:tcPr>
          <w:p>
            <w:pPr>
              <w:spacing w:line="560" w:lineRule="exact"/>
              <w:jc w:val="center"/>
              <w:rPr>
                <w:rFonts w:ascii="方正小标宋简体" w:eastAsia="方正小标宋简体"/>
                <w:sz w:val="44"/>
                <w:szCs w:val="44"/>
              </w:rPr>
            </w:pPr>
            <w:r>
              <w:rPr>
                <w:rFonts w:hint="eastAsia" w:ascii="方正小标宋简体" w:eastAsia="方正小标宋简体"/>
                <w:sz w:val="44"/>
                <w:szCs w:val="44"/>
                <w:lang w:eastAsia="zh-CN"/>
              </w:rPr>
              <w:t>厦门</w:t>
            </w:r>
            <w:r>
              <w:rPr>
                <w:rFonts w:hint="eastAsia" w:ascii="方正小标宋简体" w:eastAsia="方正小标宋简体"/>
                <w:sz w:val="44"/>
                <w:szCs w:val="44"/>
              </w:rPr>
              <w:t>市海洋</w:t>
            </w:r>
            <w:r>
              <w:rPr>
                <w:rFonts w:hint="eastAsia" w:ascii="方正小标宋简体" w:eastAsia="方正小标宋简体"/>
                <w:sz w:val="44"/>
                <w:szCs w:val="44"/>
                <w:lang w:eastAsia="zh-CN"/>
              </w:rPr>
              <w:t>产业人才</w:t>
            </w:r>
            <w:r>
              <w:rPr>
                <w:rFonts w:hint="eastAsia" w:ascii="方正小标宋简体" w:eastAsia="方正小标宋简体"/>
                <w:sz w:val="44"/>
                <w:szCs w:val="44"/>
              </w:rPr>
              <w:t>推荐审批表</w:t>
            </w:r>
          </w:p>
          <w:p>
            <w:pPr>
              <w:spacing w:line="560" w:lineRule="exact"/>
              <w:jc w:val="center"/>
              <w:rPr>
                <w:rFonts w:ascii="Times New Roman" w:hAnsi="Times New Roman" w:cs="Times New Roman"/>
                <w:snapToGrid w:val="0"/>
                <w:color w:val="000000"/>
                <w:kern w:val="0"/>
                <w:sz w:val="24"/>
              </w:rPr>
            </w:pPr>
            <w:r>
              <w:rPr>
                <w:rFonts w:hint="eastAsia" w:ascii="楷体_GB2312" w:eastAsia="楷体_GB2312"/>
                <w:sz w:val="32"/>
                <w:szCs w:val="32"/>
              </w:rPr>
              <w:t>（科技</w:t>
            </w:r>
            <w:r>
              <w:rPr>
                <w:rFonts w:hint="eastAsia" w:ascii="楷体_GB2312" w:eastAsia="楷体_GB2312"/>
                <w:sz w:val="32"/>
                <w:szCs w:val="32"/>
                <w:lang w:eastAsia="zh-CN"/>
              </w:rPr>
              <w:t>创新工作者</w:t>
            </w:r>
            <w:r>
              <w:rPr>
                <w:rFonts w:hint="eastAsia" w:ascii="楷体_GB2312" w:eastAsia="楷体_GB2312"/>
                <w:sz w:val="32"/>
                <w:szCs w:val="32"/>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4678" w:type="dxa"/>
            <w:gridSpan w:val="15"/>
            <w:tcBorders>
              <w:top w:val="nil"/>
              <w:left w:val="nil"/>
              <w:bottom w:val="single" w:color="auto" w:sz="4" w:space="0"/>
              <w:right w:val="nil"/>
              <w:tl2br w:val="nil"/>
              <w:tr2bl w:val="nil"/>
            </w:tcBorders>
            <w:noWrap w:val="0"/>
            <w:tcMar>
              <w:left w:w="17" w:type="dxa"/>
              <w:right w:w="17" w:type="dxa"/>
            </w:tcMar>
            <w:vAlign w:val="center"/>
          </w:tcPr>
          <w:p>
            <w:pPr>
              <w:spacing w:line="560" w:lineRule="exact"/>
              <w:jc w:val="lef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填报单位：</w:t>
            </w:r>
          </w:p>
        </w:tc>
        <w:tc>
          <w:tcPr>
            <w:tcW w:w="3822" w:type="dxa"/>
            <w:gridSpan w:val="15"/>
            <w:tcBorders>
              <w:top w:val="nil"/>
              <w:left w:val="nil"/>
              <w:bottom w:val="single" w:color="auto" w:sz="4" w:space="0"/>
              <w:right w:val="nil"/>
              <w:tl2br w:val="nil"/>
              <w:tr2bl w:val="nil"/>
            </w:tcBorders>
            <w:noWrap w:val="0"/>
            <w:vAlign w:val="center"/>
          </w:tcPr>
          <w:p>
            <w:pPr>
              <w:spacing w:line="56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填报时间：    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姓  名</w:t>
            </w:r>
          </w:p>
        </w:tc>
        <w:tc>
          <w:tcPr>
            <w:tcW w:w="1978" w:type="dxa"/>
            <w:gridSpan w:val="7"/>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590" w:type="dxa"/>
            <w:gridSpan w:val="6"/>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性  别</w:t>
            </w:r>
          </w:p>
        </w:tc>
        <w:tc>
          <w:tcPr>
            <w:tcW w:w="1338" w:type="dxa"/>
            <w:gridSpan w:val="6"/>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vMerge w:val="restart"/>
            <w:tcBorders>
              <w:top w:val="single" w:color="auto" w:sz="4" w:space="0"/>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照</w:t>
            </w:r>
          </w:p>
          <w:p>
            <w:pPr>
              <w:spacing w:line="300" w:lineRule="exact"/>
              <w:jc w:val="center"/>
              <w:rPr>
                <w:rFonts w:ascii="仿宋_GB2312" w:hAnsi="Times New Roman" w:eastAsia="仿宋_GB2312" w:cs="Times New Roman"/>
                <w:snapToGrid w:val="0"/>
                <w:color w:val="000000"/>
                <w:kern w:val="0"/>
                <w:sz w:val="24"/>
              </w:rPr>
            </w:pPr>
          </w:p>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片</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出生年月</w:t>
            </w:r>
          </w:p>
        </w:tc>
        <w:tc>
          <w:tcPr>
            <w:tcW w:w="1978" w:type="dxa"/>
            <w:gridSpan w:val="7"/>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590"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参加工作时间</w:t>
            </w:r>
          </w:p>
        </w:tc>
        <w:tc>
          <w:tcPr>
            <w:tcW w:w="13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政治面貌</w:t>
            </w:r>
          </w:p>
        </w:tc>
        <w:tc>
          <w:tcPr>
            <w:tcW w:w="1978" w:type="dxa"/>
            <w:gridSpan w:val="7"/>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590"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最高学位</w:t>
            </w:r>
          </w:p>
        </w:tc>
        <w:tc>
          <w:tcPr>
            <w:tcW w:w="13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专业技术</w:t>
            </w:r>
          </w:p>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职务</w:t>
            </w:r>
          </w:p>
        </w:tc>
        <w:tc>
          <w:tcPr>
            <w:tcW w:w="1978" w:type="dxa"/>
            <w:gridSpan w:val="7"/>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590"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spacing w:val="-20"/>
                <w:kern w:val="0"/>
                <w:sz w:val="24"/>
              </w:rPr>
            </w:pPr>
            <w:r>
              <w:rPr>
                <w:rFonts w:hint="eastAsia" w:ascii="仿宋_GB2312" w:hAnsi="Times New Roman" w:eastAsia="仿宋_GB2312" w:cs="Times New Roman"/>
                <w:snapToGrid w:val="0"/>
                <w:color w:val="000000"/>
                <w:kern w:val="0"/>
                <w:sz w:val="24"/>
              </w:rPr>
              <w:t xml:space="preserve">职 </w:t>
            </w:r>
            <w:r>
              <w:rPr>
                <w:rFonts w:ascii="仿宋_GB2312" w:hAnsi="Times New Roman" w:eastAsia="仿宋_GB2312" w:cs="Times New Roman"/>
                <w:snapToGrid w:val="0"/>
                <w:color w:val="000000"/>
                <w:kern w:val="0"/>
                <w:sz w:val="24"/>
              </w:rPr>
              <w:t xml:space="preserve"> </w:t>
            </w:r>
            <w:r>
              <w:rPr>
                <w:rFonts w:hint="eastAsia" w:ascii="仿宋_GB2312" w:hAnsi="Times New Roman" w:eastAsia="仿宋_GB2312" w:cs="Times New Roman"/>
                <w:snapToGrid w:val="0"/>
                <w:color w:val="000000"/>
                <w:kern w:val="0"/>
                <w:sz w:val="24"/>
              </w:rPr>
              <w:t>称</w:t>
            </w:r>
          </w:p>
        </w:tc>
        <w:tc>
          <w:tcPr>
            <w:tcW w:w="13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vMerge w:val="continue"/>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76"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hint="eastAsia"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eastAsia="zh-CN"/>
              </w:rPr>
              <w:t>入选人才项目或享受人才待遇情况</w:t>
            </w:r>
          </w:p>
        </w:tc>
        <w:tc>
          <w:tcPr>
            <w:tcW w:w="7031" w:type="dxa"/>
            <w:gridSpan w:val="2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工作单位</w:t>
            </w:r>
          </w:p>
        </w:tc>
        <w:tc>
          <w:tcPr>
            <w:tcW w:w="7031" w:type="dxa"/>
            <w:gridSpan w:val="2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专业领域</w:t>
            </w:r>
          </w:p>
        </w:tc>
        <w:tc>
          <w:tcPr>
            <w:tcW w:w="7031" w:type="dxa"/>
            <w:gridSpan w:val="2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通讯地址</w:t>
            </w:r>
          </w:p>
        </w:tc>
        <w:tc>
          <w:tcPr>
            <w:tcW w:w="3568"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3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联系电话</w:t>
            </w: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身份证号</w:t>
            </w:r>
          </w:p>
        </w:tc>
        <w:tc>
          <w:tcPr>
            <w:tcW w:w="7031" w:type="dxa"/>
            <w:gridSpan w:val="2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电子邮箱</w:t>
            </w:r>
          </w:p>
        </w:tc>
        <w:tc>
          <w:tcPr>
            <w:tcW w:w="3568"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338"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是否全职</w:t>
            </w: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等线" w:hAnsi="等线" w:eastAsia="等线" w:cs="等线"/>
                <w:snapToGrid w:val="0"/>
                <w:color w:val="000000"/>
                <w:kern w:val="0"/>
                <w:sz w:val="24"/>
              </w:rPr>
              <w:t>□</w:t>
            </w:r>
            <w:r>
              <w:rPr>
                <w:rFonts w:hint="eastAsia" w:ascii="仿宋_GB2312" w:hAnsi="Times New Roman" w:eastAsia="仿宋_GB2312" w:cs="Times New Roman"/>
                <w:snapToGrid w:val="0"/>
                <w:color w:val="000000"/>
                <w:kern w:val="0"/>
                <w:sz w:val="24"/>
              </w:rPr>
              <w:t xml:space="preserve">是       </w:t>
            </w:r>
            <w:r>
              <w:rPr>
                <w:rFonts w:hint="eastAsia" w:ascii="等线" w:hAnsi="等线" w:eastAsia="等线" w:cs="等线"/>
                <w:snapToGrid w:val="0"/>
                <w:color w:val="000000"/>
                <w:kern w:val="0"/>
                <w:sz w:val="24"/>
              </w:rPr>
              <w:t>□</w:t>
            </w:r>
            <w:r>
              <w:rPr>
                <w:rFonts w:hint="eastAsia" w:ascii="仿宋_GB2312" w:hAnsi="Times New Roman" w:eastAsia="仿宋_GB2312" w:cs="Times New Roman"/>
                <w:snapToGrid w:val="0"/>
                <w:color w:val="000000"/>
                <w:kern w:val="0"/>
                <w:sz w:val="24"/>
              </w:rPr>
              <w:t>否</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251" w:hRule="exact"/>
          <w:jc w:val="center"/>
        </w:trPr>
        <w:tc>
          <w:tcPr>
            <w:tcW w:w="8500" w:type="dxa"/>
            <w:gridSpan w:val="30"/>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教育经历</w:t>
            </w:r>
          </w:p>
          <w:p>
            <w:pPr>
              <w:spacing w:line="360" w:lineRule="exact"/>
              <w:rPr>
                <w:rFonts w:ascii="仿宋_GB2312" w:hAnsi="Times New Roman" w:eastAsia="仿宋_GB2312" w:cs="Times New Roman"/>
                <w:snapToGrid w:val="0"/>
                <w:color w:val="000000"/>
                <w:spacing w:val="-8"/>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从专/本科经历起按时间顺序填写，相关学位需提供学信网电子证明。涉及海外的学历学位须同时提供英文证明材料及教育部出具的国外学历学位认证书</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起止时间</w:t>
            </w:r>
          </w:p>
        </w:tc>
        <w:tc>
          <w:tcPr>
            <w:tcW w:w="2922"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学校</w:t>
            </w:r>
          </w:p>
        </w:tc>
        <w:tc>
          <w:tcPr>
            <w:tcW w:w="1984" w:type="dxa"/>
            <w:gridSpan w:val="10"/>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专业</w:t>
            </w: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学位</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年月-年月</w:t>
            </w:r>
          </w:p>
        </w:tc>
        <w:tc>
          <w:tcPr>
            <w:tcW w:w="2922"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4" w:type="dxa"/>
            <w:gridSpan w:val="10"/>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22"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4" w:type="dxa"/>
            <w:gridSpan w:val="10"/>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22"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4" w:type="dxa"/>
            <w:gridSpan w:val="10"/>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9" w:type="dxa"/>
            <w:gridSpan w:val="5"/>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922" w:type="dxa"/>
            <w:gridSpan w:val="9"/>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1984" w:type="dxa"/>
            <w:gridSpan w:val="10"/>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c>
          <w:tcPr>
            <w:tcW w:w="2125" w:type="dxa"/>
            <w:gridSpan w:val="6"/>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8500" w:type="dxa"/>
            <w:gridSpan w:val="30"/>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工作经历</w:t>
            </w:r>
          </w:p>
          <w:p>
            <w:pPr>
              <w:spacing w:line="360" w:lineRule="exact"/>
              <w:rPr>
                <w:rFonts w:hint="eastAsia"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从专职工作经历起，按时间顺序填写。涉及海外的单位及职务须同时加注英文</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起止时间</w:t>
            </w: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工作单位</w:t>
            </w: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聘任职务/职级</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年月-年月</w:t>
            </w: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2079" w:type="dxa"/>
            <w:gridSpan w:val="8"/>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3740" w:type="dxa"/>
            <w:gridSpan w:val="13"/>
            <w:tcBorders>
              <w:tl2br w:val="nil"/>
              <w:tr2bl w:val="nil"/>
            </w:tcBorders>
            <w:noWrap w:val="0"/>
            <w:tcMar>
              <w:left w:w="17" w:type="dxa"/>
              <w:right w:w="17" w:type="dxa"/>
            </w:tcMar>
            <w:vAlign w:val="center"/>
          </w:tcPr>
          <w:p>
            <w:pPr>
              <w:spacing w:line="300" w:lineRule="exact"/>
              <w:jc w:val="center"/>
              <w:rPr>
                <w:rFonts w:ascii="仿宋_GB2312" w:hAnsi="Times New Roman" w:eastAsia="仿宋_GB2312" w:cs="Times New Roman"/>
                <w:snapToGrid w:val="0"/>
                <w:color w:val="000000"/>
                <w:kern w:val="0"/>
                <w:sz w:val="24"/>
              </w:rPr>
            </w:pPr>
          </w:p>
        </w:tc>
        <w:tc>
          <w:tcPr>
            <w:tcW w:w="2681" w:type="dxa"/>
            <w:gridSpan w:val="9"/>
            <w:tcBorders>
              <w:tl2br w:val="nil"/>
              <w:tr2bl w:val="nil"/>
            </w:tcBorders>
            <w:noWrap w:val="0"/>
            <w:vAlign w:val="center"/>
          </w:tcPr>
          <w:p>
            <w:pPr>
              <w:spacing w:line="30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140" w:hRule="exact"/>
          <w:jc w:val="center"/>
        </w:trPr>
        <w:tc>
          <w:tcPr>
            <w:tcW w:w="8500" w:type="dxa"/>
            <w:gridSpan w:val="30"/>
            <w:tcBorders>
              <w:tl2br w:val="nil"/>
              <w:tr2bl w:val="nil"/>
            </w:tcBorders>
            <w:noWrap w:val="0"/>
            <w:tcMar>
              <w:left w:w="17" w:type="dxa"/>
              <w:right w:w="17" w:type="dxa"/>
            </w:tcMar>
            <w:vAlign w:val="center"/>
          </w:tcPr>
          <w:p>
            <w:pPr>
              <w:spacing w:line="360" w:lineRule="exact"/>
              <w:jc w:val="center"/>
              <w:rPr>
                <w:rFonts w:hint="eastAsia" w:ascii="仿宋_GB2312" w:hAnsi="Times New Roman" w:eastAsia="仿宋_GB2312" w:cs="Times New Roman"/>
                <w:b/>
                <w:bCs/>
                <w:snapToGrid w:val="0"/>
                <w:color w:val="000000"/>
                <w:kern w:val="0"/>
                <w:sz w:val="24"/>
                <w:lang w:eastAsia="zh-CN"/>
              </w:rPr>
            </w:pPr>
            <w:r>
              <w:rPr>
                <w:rFonts w:hint="eastAsia" w:ascii="仿宋_GB2312" w:hAnsi="Times New Roman" w:eastAsia="仿宋_GB2312" w:cs="Times New Roman"/>
                <w:b/>
                <w:bCs/>
                <w:snapToGrid w:val="0"/>
                <w:color w:val="000000"/>
                <w:kern w:val="0"/>
                <w:sz w:val="24"/>
                <w:lang w:eastAsia="zh-CN"/>
              </w:rPr>
              <w:t>成果转让情况</w:t>
            </w:r>
          </w:p>
          <w:p>
            <w:pPr>
              <w:spacing w:line="36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按重要性依次填写</w:t>
            </w:r>
            <w:r>
              <w:rPr>
                <w:rFonts w:hint="eastAsia" w:ascii="宋体" w:hAnsi="宋体" w:cs="Times New Roman"/>
                <w:snapToGrid w:val="0"/>
                <w:color w:val="000000"/>
                <w:kern w:val="0"/>
                <w:sz w:val="24"/>
                <w:lang w:eastAsia="zh-CN"/>
              </w:rPr>
              <w:t>成果转让情况</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842" w:type="dxa"/>
            <w:gridSpan w:val="3"/>
            <w:tcBorders>
              <w:tl2br w:val="nil"/>
              <w:tr2bl w:val="nil"/>
            </w:tcBorders>
            <w:noWrap w:val="0"/>
            <w:tcMar>
              <w:left w:w="17" w:type="dxa"/>
              <w:right w:w="17" w:type="dxa"/>
            </w:tcMar>
            <w:vAlign w:val="center"/>
          </w:tcPr>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转让</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时间</w:t>
            </w:r>
          </w:p>
        </w:tc>
        <w:tc>
          <w:tcPr>
            <w:tcW w:w="1587" w:type="dxa"/>
            <w:gridSpan w:val="6"/>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eastAsia="zh-CN"/>
              </w:rPr>
              <w:t>成果转让</w:t>
            </w:r>
            <w:r>
              <w:rPr>
                <w:rFonts w:hint="eastAsia" w:ascii="仿宋_GB2312" w:hAnsi="Times New Roman" w:eastAsia="仿宋_GB2312" w:cs="Times New Roman"/>
                <w:snapToGrid w:val="0"/>
                <w:color w:val="000000"/>
                <w:kern w:val="0"/>
                <w:sz w:val="24"/>
              </w:rPr>
              <w:t>名称</w:t>
            </w:r>
          </w:p>
        </w:tc>
        <w:tc>
          <w:tcPr>
            <w:tcW w:w="2385" w:type="dxa"/>
            <w:gridSpan w:val="8"/>
            <w:tcBorders>
              <w:tl2br w:val="nil"/>
              <w:tr2bl w:val="nil"/>
            </w:tcBorders>
            <w:noWrap w:val="0"/>
            <w:vAlign w:val="center"/>
          </w:tcPr>
          <w:p>
            <w:pPr>
              <w:spacing w:line="320" w:lineRule="exact"/>
              <w:jc w:val="center"/>
              <w:rPr>
                <w:rFonts w:hint="eastAsia" w:ascii="仿宋_GB2312" w:hAnsi="Times New Roman" w:eastAsia="仿宋_GB2312" w:cs="Times New Roman"/>
                <w:snapToGrid w:val="0"/>
                <w:color w:val="000000"/>
                <w:spacing w:val="-11"/>
                <w:kern w:val="0"/>
                <w:sz w:val="24"/>
                <w:lang w:eastAsia="zh-CN"/>
              </w:rPr>
            </w:pPr>
            <w:r>
              <w:rPr>
                <w:rFonts w:hint="eastAsia" w:ascii="仿宋_GB2312" w:hAnsi="Times New Roman" w:eastAsia="仿宋_GB2312" w:cs="Times New Roman"/>
                <w:snapToGrid w:val="0"/>
                <w:color w:val="000000"/>
                <w:spacing w:val="-11"/>
                <w:kern w:val="0"/>
                <w:sz w:val="24"/>
                <w:lang w:eastAsia="zh-CN"/>
              </w:rPr>
              <w:t>成果转让应用</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spacing w:val="-11"/>
                <w:kern w:val="0"/>
                <w:sz w:val="24"/>
                <w:lang w:eastAsia="zh-CN"/>
              </w:rPr>
              <w:t>项目情形</w:t>
            </w:r>
          </w:p>
        </w:tc>
        <w:tc>
          <w:tcPr>
            <w:tcW w:w="1274"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项目</w:t>
            </w:r>
          </w:p>
          <w:p>
            <w:pPr>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类型</w:t>
            </w:r>
          </w:p>
        </w:tc>
        <w:tc>
          <w:tcPr>
            <w:tcW w:w="1425" w:type="dxa"/>
            <w:gridSpan w:val="5"/>
            <w:tcBorders>
              <w:tl2br w:val="nil"/>
              <w:tr2bl w:val="nil"/>
            </w:tcBorders>
            <w:noWrap w:val="0"/>
            <w:vAlign w:val="center"/>
          </w:tcPr>
          <w:p>
            <w:pP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eastAsia="zh-CN"/>
              </w:rPr>
              <w:t>转让金额</w:t>
            </w:r>
          </w:p>
        </w:tc>
        <w:tc>
          <w:tcPr>
            <w:tcW w:w="987" w:type="dxa"/>
            <w:gridSpan w:val="2"/>
            <w:tcBorders>
              <w:tl2br w:val="nil"/>
              <w:tr2bl w:val="nil"/>
            </w:tcBorders>
            <w:noWrap w:val="0"/>
            <w:tcMar>
              <w:left w:w="17" w:type="dxa"/>
              <w:right w:w="17" w:type="dxa"/>
            </w:tcMar>
            <w:vAlign w:val="center"/>
          </w:tcPr>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备注</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42" w:type="dxa"/>
            <w:gridSpan w:val="3"/>
            <w:tcBorders>
              <w:tl2br w:val="nil"/>
              <w:tr2bl w:val="nil"/>
            </w:tcBorders>
            <w:noWrap w:val="0"/>
            <w:tcMar>
              <w:left w:w="17" w:type="dxa"/>
              <w:right w:w="17" w:type="dxa"/>
            </w:tcMar>
            <w:vAlign w:val="center"/>
          </w:tcPr>
          <w:p>
            <w:pPr>
              <w:spacing w:line="400" w:lineRule="exact"/>
              <w:jc w:val="center"/>
              <w:rPr>
                <w:rFonts w:ascii="仿宋_GB2312" w:hAnsi="Times New Roman" w:eastAsia="仿宋_GB2312" w:cs="Times New Roman"/>
                <w:snapToGrid w:val="0"/>
                <w:color w:val="000000"/>
                <w:kern w:val="0"/>
                <w:sz w:val="24"/>
              </w:rPr>
            </w:pPr>
          </w:p>
        </w:tc>
        <w:tc>
          <w:tcPr>
            <w:tcW w:w="1587" w:type="dxa"/>
            <w:gridSpan w:val="6"/>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c>
          <w:tcPr>
            <w:tcW w:w="2385" w:type="dxa"/>
            <w:gridSpan w:val="8"/>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274" w:type="dxa"/>
            <w:gridSpan w:val="6"/>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425" w:type="dxa"/>
            <w:gridSpan w:val="5"/>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987" w:type="dxa"/>
            <w:gridSpan w:val="2"/>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gridSpan w:val="3"/>
            <w:tcBorders>
              <w:tl2br w:val="nil"/>
              <w:tr2bl w:val="nil"/>
            </w:tcBorders>
            <w:noWrap w:val="0"/>
            <w:tcMar>
              <w:left w:w="17" w:type="dxa"/>
              <w:right w:w="17" w:type="dxa"/>
            </w:tcMar>
            <w:vAlign w:val="center"/>
          </w:tcPr>
          <w:p>
            <w:pPr>
              <w:spacing w:line="400" w:lineRule="exact"/>
              <w:jc w:val="center"/>
              <w:rPr>
                <w:rFonts w:ascii="仿宋_GB2312" w:hAnsi="Times New Roman" w:eastAsia="仿宋_GB2312" w:cs="Times New Roman"/>
                <w:snapToGrid w:val="0"/>
                <w:color w:val="000000"/>
                <w:kern w:val="0"/>
                <w:sz w:val="24"/>
              </w:rPr>
            </w:pPr>
          </w:p>
        </w:tc>
        <w:tc>
          <w:tcPr>
            <w:tcW w:w="1587" w:type="dxa"/>
            <w:gridSpan w:val="6"/>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c>
          <w:tcPr>
            <w:tcW w:w="2385" w:type="dxa"/>
            <w:gridSpan w:val="8"/>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274" w:type="dxa"/>
            <w:gridSpan w:val="6"/>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425" w:type="dxa"/>
            <w:gridSpan w:val="5"/>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987" w:type="dxa"/>
            <w:gridSpan w:val="2"/>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gridSpan w:val="3"/>
            <w:tcBorders>
              <w:tl2br w:val="nil"/>
              <w:tr2bl w:val="nil"/>
            </w:tcBorders>
            <w:noWrap w:val="0"/>
            <w:tcMar>
              <w:left w:w="17" w:type="dxa"/>
              <w:right w:w="17" w:type="dxa"/>
            </w:tcMar>
            <w:vAlign w:val="center"/>
          </w:tcPr>
          <w:p>
            <w:pPr>
              <w:spacing w:line="400" w:lineRule="exact"/>
              <w:jc w:val="center"/>
              <w:rPr>
                <w:rFonts w:ascii="仿宋_GB2312" w:hAnsi="Times New Roman" w:eastAsia="仿宋_GB2312" w:cs="Times New Roman"/>
                <w:snapToGrid w:val="0"/>
                <w:color w:val="000000"/>
                <w:kern w:val="0"/>
                <w:sz w:val="24"/>
              </w:rPr>
            </w:pPr>
          </w:p>
        </w:tc>
        <w:tc>
          <w:tcPr>
            <w:tcW w:w="1587" w:type="dxa"/>
            <w:gridSpan w:val="6"/>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c>
          <w:tcPr>
            <w:tcW w:w="2385" w:type="dxa"/>
            <w:gridSpan w:val="8"/>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274" w:type="dxa"/>
            <w:gridSpan w:val="6"/>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425" w:type="dxa"/>
            <w:gridSpan w:val="5"/>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987" w:type="dxa"/>
            <w:gridSpan w:val="2"/>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42" w:type="dxa"/>
            <w:gridSpan w:val="3"/>
            <w:tcBorders>
              <w:tl2br w:val="nil"/>
              <w:tr2bl w:val="nil"/>
            </w:tcBorders>
            <w:noWrap w:val="0"/>
            <w:tcMar>
              <w:left w:w="17" w:type="dxa"/>
              <w:right w:w="17" w:type="dxa"/>
            </w:tcMar>
            <w:vAlign w:val="center"/>
          </w:tcPr>
          <w:p>
            <w:pPr>
              <w:spacing w:line="400" w:lineRule="exact"/>
              <w:jc w:val="center"/>
              <w:rPr>
                <w:rFonts w:ascii="仿宋_GB2312" w:hAnsi="Times New Roman" w:eastAsia="仿宋_GB2312" w:cs="Times New Roman"/>
                <w:snapToGrid w:val="0"/>
                <w:color w:val="000000"/>
                <w:kern w:val="0"/>
                <w:sz w:val="24"/>
              </w:rPr>
            </w:pPr>
          </w:p>
        </w:tc>
        <w:tc>
          <w:tcPr>
            <w:tcW w:w="1587" w:type="dxa"/>
            <w:gridSpan w:val="6"/>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c>
          <w:tcPr>
            <w:tcW w:w="2385" w:type="dxa"/>
            <w:gridSpan w:val="8"/>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274" w:type="dxa"/>
            <w:gridSpan w:val="6"/>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1425" w:type="dxa"/>
            <w:gridSpan w:val="5"/>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c>
          <w:tcPr>
            <w:tcW w:w="987" w:type="dxa"/>
            <w:gridSpan w:val="2"/>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8500" w:type="dxa"/>
            <w:gridSpan w:val="30"/>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授权专利情况</w:t>
            </w:r>
          </w:p>
          <w:p>
            <w:pPr>
              <w:spacing w:line="36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按重要性依次填写授权的涉海专利</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14" w:type="dxa"/>
            <w:gridSpan w:val="2"/>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授权</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时间</w:t>
            </w:r>
          </w:p>
        </w:tc>
        <w:tc>
          <w:tcPr>
            <w:tcW w:w="120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专利名称</w:t>
            </w:r>
          </w:p>
        </w:tc>
        <w:tc>
          <w:tcPr>
            <w:tcW w:w="1340"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类型</w:t>
            </w:r>
          </w:p>
        </w:tc>
        <w:tc>
          <w:tcPr>
            <w:tcW w:w="1040" w:type="dxa"/>
            <w:gridSpan w:val="2"/>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专利号</w:t>
            </w:r>
          </w:p>
        </w:tc>
        <w:tc>
          <w:tcPr>
            <w:tcW w:w="757" w:type="dxa"/>
            <w:gridSpan w:val="6"/>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批准</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国家</w:t>
            </w:r>
          </w:p>
        </w:tc>
        <w:tc>
          <w:tcPr>
            <w:tcW w:w="817" w:type="dxa"/>
            <w:gridSpan w:val="3"/>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专利</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权人</w:t>
            </w:r>
          </w:p>
        </w:tc>
        <w:tc>
          <w:tcPr>
            <w:tcW w:w="1046"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spacing w:val="-20"/>
                <w:kern w:val="0"/>
                <w:sz w:val="24"/>
              </w:rPr>
            </w:pPr>
            <w:r>
              <w:rPr>
                <w:rFonts w:hint="eastAsia" w:ascii="仿宋_GB2312" w:hAnsi="Times New Roman" w:eastAsia="仿宋_GB2312" w:cs="Times New Roman"/>
                <w:snapToGrid w:val="0"/>
                <w:color w:val="000000"/>
                <w:spacing w:val="-20"/>
                <w:kern w:val="0"/>
                <w:sz w:val="24"/>
              </w:rPr>
              <w:t>专利人排序（排序/总人数）</w:t>
            </w:r>
          </w:p>
        </w:tc>
        <w:tc>
          <w:tcPr>
            <w:tcW w:w="890" w:type="dxa"/>
            <w:gridSpan w:val="2"/>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是否投资转化</w:t>
            </w:r>
          </w:p>
        </w:tc>
        <w:tc>
          <w:tcPr>
            <w:tcW w:w="696" w:type="dxa"/>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转化金额</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714" w:type="dxa"/>
            <w:gridSpan w:val="2"/>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Cs w:val="20"/>
              </w:rPr>
            </w:pPr>
          </w:p>
        </w:tc>
        <w:tc>
          <w:tcPr>
            <w:tcW w:w="1200"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 w:val="24"/>
              </w:rPr>
            </w:pPr>
          </w:p>
        </w:tc>
        <w:tc>
          <w:tcPr>
            <w:tcW w:w="1340" w:type="dxa"/>
            <w:gridSpan w:val="4"/>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发明专利、外观设计专利、实用新型专利</w:t>
            </w:r>
          </w:p>
        </w:tc>
        <w:tc>
          <w:tcPr>
            <w:tcW w:w="104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757" w:type="dxa"/>
            <w:gridSpan w:val="6"/>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17" w:type="dxa"/>
            <w:gridSpan w:val="3"/>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046" w:type="dxa"/>
            <w:gridSpan w:val="5"/>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Cs w:val="20"/>
              </w:rPr>
            </w:pPr>
          </w:p>
        </w:tc>
        <w:tc>
          <w:tcPr>
            <w:tcW w:w="89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696" w:type="dxa"/>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4" w:type="dxa"/>
            <w:gridSpan w:val="2"/>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Cs w:val="20"/>
              </w:rPr>
            </w:pPr>
          </w:p>
        </w:tc>
        <w:tc>
          <w:tcPr>
            <w:tcW w:w="1200"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340" w:type="dxa"/>
            <w:gridSpan w:val="4"/>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Cs w:val="20"/>
              </w:rPr>
            </w:pPr>
          </w:p>
        </w:tc>
        <w:tc>
          <w:tcPr>
            <w:tcW w:w="104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757" w:type="dxa"/>
            <w:gridSpan w:val="6"/>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17" w:type="dxa"/>
            <w:gridSpan w:val="3"/>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046"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9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696" w:type="dxa"/>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4" w:type="dxa"/>
            <w:gridSpan w:val="2"/>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Cs w:val="20"/>
              </w:rPr>
            </w:pPr>
          </w:p>
        </w:tc>
        <w:tc>
          <w:tcPr>
            <w:tcW w:w="1200"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340" w:type="dxa"/>
            <w:gridSpan w:val="4"/>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Cs w:val="20"/>
              </w:rPr>
            </w:pPr>
          </w:p>
        </w:tc>
        <w:tc>
          <w:tcPr>
            <w:tcW w:w="104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757" w:type="dxa"/>
            <w:gridSpan w:val="6"/>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17" w:type="dxa"/>
            <w:gridSpan w:val="3"/>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046"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9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696" w:type="dxa"/>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4" w:type="dxa"/>
            <w:gridSpan w:val="2"/>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Cs w:val="20"/>
              </w:rPr>
            </w:pPr>
          </w:p>
        </w:tc>
        <w:tc>
          <w:tcPr>
            <w:tcW w:w="1200"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340" w:type="dxa"/>
            <w:gridSpan w:val="4"/>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Cs w:val="20"/>
              </w:rPr>
            </w:pPr>
          </w:p>
        </w:tc>
        <w:tc>
          <w:tcPr>
            <w:tcW w:w="104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757" w:type="dxa"/>
            <w:gridSpan w:val="6"/>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17" w:type="dxa"/>
            <w:gridSpan w:val="3"/>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046"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9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696" w:type="dxa"/>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14" w:type="dxa"/>
            <w:gridSpan w:val="2"/>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Cs w:val="20"/>
              </w:rPr>
            </w:pPr>
          </w:p>
        </w:tc>
        <w:tc>
          <w:tcPr>
            <w:tcW w:w="1200"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340" w:type="dxa"/>
            <w:gridSpan w:val="4"/>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Cs w:val="20"/>
              </w:rPr>
            </w:pPr>
          </w:p>
        </w:tc>
        <w:tc>
          <w:tcPr>
            <w:tcW w:w="104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757" w:type="dxa"/>
            <w:gridSpan w:val="6"/>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17" w:type="dxa"/>
            <w:gridSpan w:val="3"/>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1046" w:type="dxa"/>
            <w:gridSpan w:val="5"/>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890" w:type="dxa"/>
            <w:gridSpan w:val="2"/>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c>
          <w:tcPr>
            <w:tcW w:w="696" w:type="dxa"/>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Cs w:val="20"/>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8500" w:type="dxa"/>
            <w:gridSpan w:val="30"/>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r>
              <w:rPr>
                <w:rFonts w:hint="eastAsia" w:ascii="仿宋_GB2312" w:hAnsi="Times New Roman" w:eastAsia="仿宋_GB2312" w:cs="Times New Roman"/>
                <w:b/>
                <w:bCs/>
                <w:snapToGrid w:val="0"/>
                <w:color w:val="000000"/>
                <w:kern w:val="0"/>
                <w:sz w:val="24"/>
              </w:rPr>
              <w:t>主要荣誉奖励情况</w:t>
            </w:r>
          </w:p>
          <w:p>
            <w:pPr>
              <w:spacing w:line="360" w:lineRule="exact"/>
              <w:jc w:val="center"/>
              <w:rPr>
                <w:rFonts w:hint="eastAsia"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按重要性依次填写获得的市级及以上荣誉奖励</w:t>
            </w:r>
            <w:r>
              <w:rPr>
                <w:rFonts w:hint="eastAsia" w:ascii="仿宋_GB2312" w:hAnsi="Times New Roman" w:eastAsia="仿宋_GB2312" w:cs="Times New Roman"/>
                <w:snapToGrid w:val="0"/>
                <w:color w:val="000000"/>
                <w:kern w:val="0"/>
                <w:sz w:val="24"/>
              </w:rPr>
              <w:t>）</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授予时间</w:t>
            </w: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荣誉/奖项名称</w:t>
            </w: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奖项层级</w:t>
            </w: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授予单位</w:t>
            </w: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spacing w:val="-11"/>
                <w:kern w:val="0"/>
                <w:sz w:val="24"/>
              </w:rPr>
              <w:t>本人排序（排序/总人数）</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国家级/省级/市级</w:t>
            </w: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128" w:type="dxa"/>
            <w:gridSpan w:val="4"/>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2126" w:type="dxa"/>
            <w:gridSpan w:val="7"/>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540"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721"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985"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8500" w:type="dxa"/>
            <w:gridSpan w:val="30"/>
            <w:tcBorders>
              <w:tl2br w:val="nil"/>
              <w:tr2bl w:val="nil"/>
            </w:tcBorders>
            <w:noWrap w:val="0"/>
            <w:tcMar>
              <w:left w:w="17" w:type="dxa"/>
              <w:right w:w="17" w:type="dxa"/>
            </w:tcMar>
            <w:vAlign w:val="center"/>
          </w:tcPr>
          <w:p>
            <w:pPr>
              <w:spacing w:line="360" w:lineRule="exact"/>
              <w:jc w:val="center"/>
              <w:rPr>
                <w:rFonts w:ascii="仿宋_GB2312" w:hAnsi="Times New Roman" w:eastAsia="仿宋_GB2312" w:cs="Times New Roman"/>
                <w:b/>
                <w:bCs/>
                <w:snapToGrid w:val="0"/>
                <w:color w:val="000000"/>
                <w:kern w:val="0"/>
                <w:sz w:val="24"/>
              </w:rPr>
            </w:pPr>
            <w:bookmarkStart w:id="0" w:name="_Hlk109050499"/>
            <w:r>
              <w:rPr>
                <w:rFonts w:hint="eastAsia" w:ascii="仿宋_GB2312" w:hAnsi="Times New Roman" w:eastAsia="仿宋_GB2312" w:cs="Times New Roman"/>
                <w:b/>
                <w:bCs/>
                <w:snapToGrid w:val="0"/>
                <w:color w:val="000000"/>
                <w:kern w:val="0"/>
                <w:sz w:val="24"/>
              </w:rPr>
              <w:t>其他个人业绩情况</w:t>
            </w:r>
          </w:p>
          <w:bookmarkEnd w:id="0"/>
          <w:p>
            <w:pPr>
              <w:spacing w:line="360" w:lineRule="exac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w:t>
            </w:r>
            <w:r>
              <w:rPr>
                <w:rFonts w:hint="eastAsia" w:ascii="宋体" w:hAnsi="宋体" w:eastAsia="宋体" w:cs="Times New Roman"/>
                <w:snapToGrid w:val="0"/>
                <w:color w:val="000000"/>
                <w:kern w:val="0"/>
                <w:sz w:val="24"/>
              </w:rPr>
              <w:t>主要介绍申报人研究领域、技术水平及其他代表性业绩，包括作为主要完成人承担的其他重大产业技术研发、成果转化及产业化项目情况，参与制定涉海行业标准情况，提出被政府部门纳入决策的可行性论证、咨询、建议情况及相关科技成果通过转化产生的经济社会效益情况等，限800字以内，如内容过多，请另附页补充）</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330" w:hRule="atLeast"/>
          <w:jc w:val="center"/>
        </w:trPr>
        <w:tc>
          <w:tcPr>
            <w:tcW w:w="8500" w:type="dxa"/>
            <w:gridSpan w:val="30"/>
            <w:tcBorders>
              <w:tl2br w:val="nil"/>
              <w:tr2bl w:val="nil"/>
            </w:tcBorders>
            <w:noWrap w:val="0"/>
            <w:tcMar>
              <w:left w:w="17" w:type="dxa"/>
              <w:right w:w="17" w:type="dxa"/>
            </w:tcMar>
            <w:vAlign w:val="center"/>
          </w:tcPr>
          <w:p>
            <w:pPr>
              <w:spacing w:line="320" w:lineRule="exact"/>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3445" w:hRule="atLeast"/>
          <w:jc w:val="center"/>
        </w:trPr>
        <w:tc>
          <w:tcPr>
            <w:tcW w:w="1487" w:type="dxa"/>
            <w:gridSpan w:val="5"/>
            <w:vMerge w:val="restart"/>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单    位</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推荐意见</w:t>
            </w:r>
          </w:p>
          <w:p>
            <w:pPr>
              <w:spacing w:line="320" w:lineRule="exact"/>
              <w:jc w:val="center"/>
              <w:rPr>
                <w:rFonts w:ascii="仿宋_GB2312" w:hAnsi="Times New Roman" w:eastAsia="仿宋_GB2312" w:cs="Times New Roman"/>
                <w:snapToGrid w:val="0"/>
                <w:color w:val="000000"/>
                <w:kern w:val="0"/>
                <w:sz w:val="24"/>
              </w:rPr>
            </w:pPr>
          </w:p>
        </w:tc>
        <w:tc>
          <w:tcPr>
            <w:tcW w:w="7005" w:type="dxa"/>
            <w:gridSpan w:val="24"/>
            <w:tcBorders>
              <w:tl2br w:val="nil"/>
              <w:tr2bl w:val="nil"/>
            </w:tcBorders>
            <w:noWrap w:val="0"/>
            <w:vAlign w:val="center"/>
          </w:tcPr>
          <w:p>
            <w:pPr>
              <w:wordWrap w:val="0"/>
              <w:spacing w:line="320" w:lineRule="exact"/>
              <w:jc w:val="right"/>
              <w:rPr>
                <w:rFonts w:ascii="仿宋_GB2312" w:hAnsi="Times New Roman" w:eastAsia="仿宋_GB2312" w:cs="Times New Roman"/>
                <w:snapToGrid w:val="0"/>
                <w:color w:val="000000"/>
                <w:kern w:val="0"/>
                <w:sz w:val="24"/>
              </w:rPr>
            </w:pPr>
          </w:p>
          <w:p>
            <w:pPr>
              <w:spacing w:line="320" w:lineRule="exact"/>
              <w:jc w:val="right"/>
              <w:rPr>
                <w:rFonts w:ascii="仿宋_GB2312" w:hAnsi="Times New Roman" w:eastAsia="仿宋_GB2312" w:cs="Times New Roman"/>
                <w:snapToGrid w:val="0"/>
                <w:color w:val="000000"/>
                <w:kern w:val="0"/>
                <w:sz w:val="24"/>
              </w:rPr>
            </w:pPr>
          </w:p>
          <w:p>
            <w:pPr>
              <w:spacing w:line="320" w:lineRule="exact"/>
              <w:ind w:firstLine="480" w:firstLineChars="200"/>
              <w:jc w:val="lef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内容、数据真实有效，佐证材料内容真实可靠，所取得的科研成果不存在弄虚作假、捏造伪造等学术失范和学术不端等行为，符合申报条件，同意推荐。</w:t>
            </w:r>
          </w:p>
          <w:p>
            <w:pPr>
              <w:spacing w:line="320" w:lineRule="exact"/>
              <w:jc w:val="right"/>
              <w:rPr>
                <w:rFonts w:ascii="仿宋_GB2312" w:hAnsi="Times New Roman" w:eastAsia="仿宋_GB2312" w:cs="Times New Roman"/>
                <w:snapToGrid w:val="0"/>
                <w:color w:val="000000"/>
                <w:kern w:val="0"/>
                <w:sz w:val="24"/>
              </w:rPr>
            </w:pPr>
          </w:p>
          <w:p>
            <w:pPr>
              <w:spacing w:line="320" w:lineRule="exact"/>
              <w:jc w:val="right"/>
              <w:rPr>
                <w:rFonts w:ascii="仿宋_GB2312" w:hAnsi="Times New Roman" w:eastAsia="仿宋_GB2312" w:cs="Times New Roman"/>
                <w:snapToGrid w:val="0"/>
                <w:color w:val="000000"/>
                <w:kern w:val="0"/>
                <w:sz w:val="24"/>
              </w:rPr>
            </w:pPr>
          </w:p>
          <w:p>
            <w:pPr>
              <w:spacing w:line="320" w:lineRule="exact"/>
              <w:ind w:right="640" w:rightChars="2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盖  章         </w:t>
            </w:r>
          </w:p>
          <w:p>
            <w:pPr>
              <w:spacing w:line="320" w:lineRule="exact"/>
              <w:ind w:right="320" w:rightChars="1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年  月  日    </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908" w:hRule="atLeast"/>
          <w:jc w:val="center"/>
        </w:trPr>
        <w:tc>
          <w:tcPr>
            <w:tcW w:w="1487" w:type="dxa"/>
            <w:gridSpan w:val="5"/>
            <w:vMerge w:val="continue"/>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p>
        </w:tc>
        <w:tc>
          <w:tcPr>
            <w:tcW w:w="1322" w:type="dxa"/>
            <w:gridSpan w:val="4"/>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推荐单位联系人</w:t>
            </w:r>
          </w:p>
        </w:tc>
        <w:tc>
          <w:tcPr>
            <w:tcW w:w="2302" w:type="dxa"/>
            <w:gridSpan w:val="10"/>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c>
          <w:tcPr>
            <w:tcW w:w="1305"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联系电话</w:t>
            </w:r>
          </w:p>
        </w:tc>
        <w:tc>
          <w:tcPr>
            <w:tcW w:w="2076" w:type="dxa"/>
            <w:gridSpan w:val="5"/>
            <w:tcBorders>
              <w:tl2br w:val="nil"/>
              <w:tr2bl w:val="nil"/>
            </w:tcBorders>
            <w:noWrap w:val="0"/>
            <w:vAlign w:val="center"/>
          </w:tcPr>
          <w:p>
            <w:pPr>
              <w:spacing w:line="320" w:lineRule="exact"/>
              <w:jc w:val="center"/>
              <w:rPr>
                <w:rFonts w:ascii="仿宋_GB2312" w:hAnsi="Times New Roman" w:eastAsia="仿宋_GB2312" w:cs="Times New Roman"/>
                <w:snapToGrid w:val="0"/>
                <w:color w:val="000000"/>
                <w:kern w:val="0"/>
                <w:sz w:val="24"/>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3705" w:hRule="atLeast"/>
          <w:jc w:val="center"/>
        </w:trPr>
        <w:tc>
          <w:tcPr>
            <w:tcW w:w="1487" w:type="dxa"/>
            <w:gridSpan w:val="5"/>
            <w:tcBorders>
              <w:tl2br w:val="nil"/>
              <w:tr2bl w:val="nil"/>
            </w:tcBorders>
            <w:noWrap w:val="0"/>
            <w:tcMar>
              <w:left w:w="17" w:type="dxa"/>
              <w:right w:w="17" w:type="dxa"/>
            </w:tcMar>
            <w:vAlign w:val="center"/>
          </w:tcPr>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rPr>
              <w:t>单位</w:t>
            </w:r>
            <w:r>
              <w:rPr>
                <w:rFonts w:hint="eastAsia" w:ascii="仿宋_GB2312" w:hAnsi="Times New Roman" w:eastAsia="仿宋_GB2312" w:cs="Times New Roman"/>
                <w:snapToGrid w:val="0"/>
                <w:color w:val="000000"/>
                <w:kern w:val="0"/>
                <w:sz w:val="24"/>
                <w:lang w:eastAsia="zh-CN"/>
              </w:rPr>
              <w:t>所在</w:t>
            </w:r>
          </w:p>
          <w:p>
            <w:pPr>
              <w:spacing w:line="320" w:lineRule="exact"/>
              <w:jc w:val="center"/>
              <w:rPr>
                <w:rFonts w:hint="eastAsia" w:ascii="仿宋_GB2312" w:hAnsi="Times New Roman" w:eastAsia="仿宋_GB2312" w:cs="Times New Roman"/>
                <w:snapToGrid w:val="0"/>
                <w:color w:val="000000"/>
                <w:kern w:val="0"/>
                <w:sz w:val="24"/>
                <w:lang w:eastAsia="zh-CN"/>
              </w:rPr>
            </w:pPr>
            <w:r>
              <w:rPr>
                <w:rFonts w:hint="eastAsia" w:ascii="仿宋_GB2312" w:hAnsi="Times New Roman" w:eastAsia="仿宋_GB2312" w:cs="Times New Roman"/>
                <w:snapToGrid w:val="0"/>
                <w:color w:val="000000"/>
                <w:kern w:val="0"/>
                <w:sz w:val="24"/>
                <w:lang w:eastAsia="zh-CN"/>
              </w:rPr>
              <w:t>组织人事部门或科研处</w:t>
            </w:r>
          </w:p>
          <w:p>
            <w:pPr>
              <w:spacing w:line="320" w:lineRule="exact"/>
              <w:jc w:val="center"/>
              <w:rPr>
                <w:rFonts w:hint="eastAsia" w:ascii="仿宋_GB2312" w:hAnsi="Times New Roman" w:eastAsia="仿宋_GB2312" w:cs="Times New Roman"/>
                <w:snapToGrid w:val="0"/>
                <w:color w:val="000000"/>
                <w:kern w:val="0"/>
                <w:sz w:val="24"/>
                <w:lang w:val="en-US" w:eastAsia="zh-CN"/>
              </w:rPr>
            </w:pPr>
            <w:r>
              <w:rPr>
                <w:rFonts w:hint="eastAsia" w:ascii="仿宋_GB2312" w:hAnsi="Times New Roman" w:eastAsia="仿宋_GB2312" w:cs="Times New Roman"/>
                <w:snapToGrid w:val="0"/>
                <w:color w:val="000000"/>
                <w:kern w:val="0"/>
                <w:sz w:val="24"/>
                <w:lang w:val="en-US" w:eastAsia="zh-CN"/>
              </w:rPr>
              <w:t>初审核查意见</w:t>
            </w:r>
          </w:p>
          <w:p>
            <w:pPr>
              <w:spacing w:line="320" w:lineRule="exact"/>
              <w:jc w:val="center"/>
              <w:rPr>
                <w:rFonts w:ascii="仿宋_GB2312" w:hAnsi="Times New Roman" w:eastAsia="仿宋_GB2312" w:cs="Times New Roman"/>
                <w:snapToGrid w:val="0"/>
                <w:color w:val="000000"/>
                <w:kern w:val="0"/>
                <w:sz w:val="24"/>
              </w:rPr>
            </w:pPr>
          </w:p>
        </w:tc>
        <w:tc>
          <w:tcPr>
            <w:tcW w:w="7005" w:type="dxa"/>
            <w:gridSpan w:val="24"/>
            <w:tcBorders>
              <w:tl2br w:val="nil"/>
              <w:tr2bl w:val="nil"/>
            </w:tcBorders>
            <w:noWrap w:val="0"/>
            <w:vAlign w:val="center"/>
          </w:tcPr>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盖  章         </w:t>
            </w:r>
          </w:p>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585858"/>
                <w:kern w:val="0"/>
                <w:sz w:val="24"/>
                <w:lang w:val="en-US" w:eastAsia="zh-CN"/>
              </w:rPr>
              <w:t xml:space="preserve">                                          </w:t>
            </w:r>
            <w:r>
              <w:rPr>
                <w:rFonts w:ascii="仿宋_GB2312" w:hAnsi="Times New Roman" w:eastAsia="仿宋_GB2312" w:cs="Times New Roman"/>
                <w:snapToGrid w:val="0"/>
                <w:color w:val="585858"/>
                <w:kern w:val="0"/>
                <w:sz w:val="24"/>
              </w:rPr>
              <w:t xml:space="preserve">  </w:t>
            </w:r>
            <w:r>
              <w:rPr>
                <w:rFonts w:hint="eastAsia" w:ascii="仿宋_GB2312" w:hAnsi="Times New Roman" w:eastAsia="仿宋_GB2312" w:cs="Times New Roman"/>
                <w:snapToGrid w:val="0"/>
                <w:color w:val="000000"/>
                <w:kern w:val="0"/>
                <w:sz w:val="24"/>
              </w:rPr>
              <w:t>年  月  日</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gridBefore w:val="1"/>
          <w:wBefore w:w="8" w:type="dxa"/>
          <w:trHeight w:val="4915" w:hRule="atLeast"/>
          <w:jc w:val="center"/>
        </w:trPr>
        <w:tc>
          <w:tcPr>
            <w:tcW w:w="1487" w:type="dxa"/>
            <w:gridSpan w:val="5"/>
            <w:tcBorders>
              <w:tl2br w:val="nil"/>
              <w:tr2bl w:val="nil"/>
            </w:tcBorders>
            <w:noWrap w:val="0"/>
            <w:tcMar>
              <w:left w:w="17" w:type="dxa"/>
              <w:right w:w="17" w:type="dxa"/>
            </w:tcMar>
            <w:vAlign w:val="center"/>
          </w:tcPr>
          <w:p>
            <w:pPr>
              <w:spacing w:line="320" w:lineRule="exact"/>
              <w:jc w:val="center"/>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lang w:eastAsia="zh-CN"/>
              </w:rPr>
              <w:t>市海洋发展局</w:t>
            </w:r>
            <w:r>
              <w:rPr>
                <w:rFonts w:hint="eastAsia" w:ascii="仿宋_GB2312" w:hAnsi="Times New Roman" w:eastAsia="仿宋_GB2312" w:cs="Times New Roman"/>
                <w:snapToGrid w:val="0"/>
                <w:color w:val="000000"/>
                <w:kern w:val="0"/>
                <w:sz w:val="24"/>
              </w:rPr>
              <w:t>意见</w:t>
            </w:r>
          </w:p>
        </w:tc>
        <w:tc>
          <w:tcPr>
            <w:tcW w:w="7005" w:type="dxa"/>
            <w:gridSpan w:val="24"/>
            <w:tcBorders>
              <w:tl2br w:val="nil"/>
              <w:tr2bl w:val="nil"/>
            </w:tcBorders>
            <w:noWrap w:val="0"/>
            <w:vAlign w:val="center"/>
          </w:tcPr>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jc w:val="left"/>
              <w:rPr>
                <w:rFonts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hint="eastAsia" w:ascii="仿宋_GB2312" w:hAnsi="Times New Roman" w:eastAsia="仿宋_GB2312" w:cs="Times New Roman"/>
                <w:snapToGrid w:val="0"/>
                <w:color w:val="000000"/>
                <w:kern w:val="0"/>
                <w:sz w:val="24"/>
              </w:rPr>
            </w:pPr>
          </w:p>
          <w:p>
            <w:pPr>
              <w:spacing w:line="320" w:lineRule="exact"/>
              <w:ind w:right="640" w:rightChars="200"/>
              <w:jc w:val="right"/>
              <w:rPr>
                <w:rFonts w:ascii="仿宋_GB2312" w:hAnsi="Times New Roman" w:eastAsia="仿宋_GB2312" w:cs="Times New Roman"/>
                <w:snapToGrid w:val="0"/>
                <w:color w:val="000000"/>
                <w:kern w:val="0"/>
                <w:sz w:val="24"/>
              </w:rPr>
            </w:pPr>
            <w:r>
              <w:rPr>
                <w:rFonts w:hint="eastAsia" w:ascii="仿宋_GB2312" w:hAnsi="Times New Roman" w:eastAsia="仿宋_GB2312" w:cs="Times New Roman"/>
                <w:snapToGrid w:val="0"/>
                <w:color w:val="000000"/>
                <w:kern w:val="0"/>
                <w:sz w:val="24"/>
              </w:rPr>
              <w:t xml:space="preserve">盖  章         </w:t>
            </w:r>
          </w:p>
          <w:p>
            <w:pPr>
              <w:spacing w:line="320" w:lineRule="exact"/>
              <w:ind w:right="320" w:rightChars="100"/>
              <w:jc w:val="right"/>
              <w:rPr>
                <w:rFonts w:ascii="仿宋_GB2312" w:hAnsi="Times New Roman" w:eastAsia="仿宋_GB2312" w:cs="Times New Roman"/>
                <w:snapToGrid w:val="0"/>
                <w:color w:val="000000"/>
                <w:kern w:val="0"/>
                <w:sz w:val="24"/>
              </w:rPr>
            </w:pPr>
            <w:r>
              <w:rPr>
                <w:rFonts w:ascii="仿宋_GB2312" w:hAnsi="Times New Roman" w:eastAsia="仿宋_GB2312" w:cs="Times New Roman"/>
                <w:snapToGrid w:val="0"/>
                <w:color w:val="585858"/>
                <w:kern w:val="0"/>
                <w:sz w:val="24"/>
              </w:rPr>
              <w:t xml:space="preserve">  </w:t>
            </w:r>
            <w:r>
              <w:rPr>
                <w:rFonts w:hint="eastAsia" w:ascii="仿宋_GB2312" w:hAnsi="Times New Roman" w:eastAsia="仿宋_GB2312" w:cs="Times New Roman"/>
                <w:snapToGrid w:val="0"/>
                <w:color w:val="000000"/>
                <w:kern w:val="0"/>
                <w:sz w:val="24"/>
              </w:rPr>
              <w:t>年  月  日</w:t>
            </w:r>
          </w:p>
        </w:tc>
      </w:tr>
    </w:tbl>
    <w:p>
      <w:pPr>
        <w:spacing w:line="20" w:lineRule="exact"/>
        <w:jc w:val="left"/>
        <w:rPr>
          <w:rFonts w:ascii="Times New Roman" w:hAnsi="Times New Roman" w:cs="Times New Roman"/>
          <w:snapToGrid w:val="0"/>
          <w:color w:val="000000"/>
          <w:kern w:val="0"/>
          <w:sz w:val="18"/>
          <w:szCs w:val="18"/>
        </w:rPr>
      </w:pPr>
    </w:p>
    <w:p>
      <w:pPr>
        <w:spacing w:line="20" w:lineRule="exact"/>
        <w:jc w:val="left"/>
        <w:rPr>
          <w:rFonts w:ascii="Times New Roman" w:hAnsi="Times New Roman" w:cs="Times New Roman"/>
          <w:snapToGrid w:val="0"/>
          <w:color w:val="000000"/>
          <w:kern w:val="0"/>
          <w:sz w:val="18"/>
          <w:szCs w:val="18"/>
        </w:rPr>
      </w:pPr>
    </w:p>
    <w:p>
      <w:pPr>
        <w:spacing w:line="20" w:lineRule="exact"/>
        <w:jc w:val="left"/>
        <w:rPr>
          <w:rFonts w:ascii="Times New Roman" w:hAnsi="Times New Roman" w:cs="Times New Roman"/>
          <w:snapToGrid w:val="0"/>
          <w:color w:val="000000"/>
          <w:kern w:val="0"/>
          <w:sz w:val="18"/>
          <w:szCs w:val="18"/>
        </w:rPr>
      </w:pPr>
      <w:r>
        <w:rPr>
          <w:rFonts w:hint="default" w:ascii="仿宋_GB2312" w:hAnsi="仿宋_GB2312" w:eastAsia="仿宋_GB2312" w:cs="仿宋_GB2312"/>
          <w:color w:val="auto"/>
          <w:kern w:val="0"/>
          <w:sz w:val="32"/>
          <w:szCs w:val="32"/>
          <w:lang w:val="en-US" w:eastAsia="zh-CN" w:bidi="ar-SA"/>
        </w:rPr>
        <w:br w:type="page"/>
      </w:r>
    </w:p>
    <w:p>
      <w:pPr>
        <w:spacing w:line="20" w:lineRule="exact"/>
        <w:jc w:val="left"/>
        <w:rPr>
          <w:rFonts w:ascii="Times New Roman" w:hAnsi="Times New Roman" w:cs="Times New Roman"/>
          <w:snapToGrid w:val="0"/>
          <w:color w:val="000000"/>
          <w:kern w:val="0"/>
          <w:sz w:val="18"/>
          <w:szCs w:val="18"/>
        </w:rPr>
      </w:pPr>
    </w:p>
    <w:p>
      <w:pPr>
        <w:spacing w:line="20" w:lineRule="exact"/>
        <w:jc w:val="left"/>
        <w:rPr>
          <w:rFonts w:ascii="方正小标宋简体" w:hAnsi="Times New Roman" w:eastAsia="方正小标宋简体" w:cs="Times New Roman"/>
          <w:snapToGrid w:val="0"/>
          <w:color w:val="000000"/>
          <w:kern w:val="0"/>
          <w:sz w:val="44"/>
          <w:szCs w:val="44"/>
        </w:rPr>
      </w:pPr>
    </w:p>
    <w:p>
      <w:pPr>
        <w:spacing w:line="360" w:lineRule="auto"/>
        <w:rPr>
          <w:rFonts w:hint="eastAsia" w:ascii="黑体" w:hAnsi="黑体" w:eastAsia="黑体" w:cs="黑体"/>
          <w:bCs/>
          <w:color w:val="auto"/>
          <w:sz w:val="32"/>
          <w:szCs w:val="32"/>
        </w:rPr>
      </w:pPr>
      <w:r>
        <w:rPr>
          <w:rFonts w:hint="eastAsia" w:ascii="黑体" w:hAnsi="黑体" w:eastAsia="黑体" w:cs="黑体"/>
          <w:bCs/>
          <w:color w:val="auto"/>
          <w:sz w:val="32"/>
          <w:szCs w:val="32"/>
        </w:rPr>
        <w:t>附件4</w:t>
      </w:r>
    </w:p>
    <w:p>
      <w:pPr>
        <w:spacing w:line="560" w:lineRule="exact"/>
        <w:jc w:val="center"/>
        <w:rPr>
          <w:rFonts w:hint="eastAsia" w:ascii="方正小标宋简体" w:hAnsi="Times New Roman" w:eastAsia="方正小标宋简体" w:cs="Times New Roman"/>
          <w:sz w:val="44"/>
          <w:szCs w:val="44"/>
          <w:lang w:eastAsia="zh-CN"/>
        </w:rPr>
      </w:pP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lang w:eastAsia="zh-CN"/>
        </w:rPr>
        <w:t>厦门市</w:t>
      </w:r>
      <w:r>
        <w:rPr>
          <w:rFonts w:hint="eastAsia" w:ascii="方正小标宋简体" w:hAnsi="Times New Roman" w:eastAsia="方正小标宋简体" w:cs="Times New Roman"/>
          <w:sz w:val="44"/>
          <w:szCs w:val="44"/>
        </w:rPr>
        <w:t>海洋</w:t>
      </w:r>
      <w:r>
        <w:rPr>
          <w:rFonts w:hint="eastAsia" w:ascii="方正小标宋简体" w:hAnsi="Times New Roman" w:eastAsia="方正小标宋简体" w:cs="Times New Roman"/>
          <w:sz w:val="44"/>
          <w:szCs w:val="44"/>
          <w:lang w:eastAsia="zh-CN"/>
        </w:rPr>
        <w:t>产业人才</w:t>
      </w:r>
      <w:r>
        <w:rPr>
          <w:rFonts w:hint="eastAsia" w:ascii="方正小标宋简体" w:hAnsi="Times New Roman" w:eastAsia="方正小标宋简体" w:cs="Times New Roman"/>
          <w:sz w:val="44"/>
          <w:szCs w:val="44"/>
        </w:rPr>
        <w:t>相关证明材料</w:t>
      </w:r>
    </w:p>
    <w:p>
      <w:pPr>
        <w:spacing w:line="560" w:lineRule="exact"/>
        <w:jc w:val="center"/>
        <w:rPr>
          <w:rFonts w:ascii="楷体_GB2312" w:eastAsia="楷体_GB2312"/>
          <w:sz w:val="32"/>
          <w:szCs w:val="32"/>
        </w:rPr>
      </w:pPr>
      <w:r>
        <w:rPr>
          <w:rFonts w:hint="eastAsia" w:ascii="楷体_GB2312" w:eastAsia="楷体_GB2312"/>
          <w:sz w:val="32"/>
          <w:szCs w:val="32"/>
        </w:rPr>
        <w:t>（科技</w:t>
      </w:r>
      <w:r>
        <w:rPr>
          <w:rFonts w:hint="eastAsia" w:ascii="楷体_GB2312" w:eastAsia="楷体_GB2312"/>
          <w:sz w:val="32"/>
          <w:szCs w:val="32"/>
          <w:lang w:eastAsia="zh-CN"/>
        </w:rPr>
        <w:t>创新工作者</w:t>
      </w:r>
      <w:r>
        <w:rPr>
          <w:rFonts w:hint="eastAsia" w:ascii="楷体_GB2312" w:eastAsia="楷体_GB2312"/>
          <w:sz w:val="32"/>
          <w:szCs w:val="32"/>
        </w:rPr>
        <w:t>）</w:t>
      </w:r>
    </w:p>
    <w:p>
      <w:pPr>
        <w:spacing w:line="56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以下证明材料需装订成册，并加盖</w:t>
      </w:r>
      <w:r>
        <w:rPr>
          <w:rFonts w:hint="eastAsia" w:ascii="楷体_GB2312" w:hAnsi="Times New Roman" w:eastAsia="楷体_GB2312" w:cs="Times New Roman"/>
          <w:sz w:val="32"/>
          <w:szCs w:val="32"/>
          <w:lang w:eastAsia="zh-CN"/>
        </w:rPr>
        <w:t>公</w:t>
      </w:r>
      <w:r>
        <w:rPr>
          <w:rFonts w:hint="eastAsia" w:ascii="楷体_GB2312" w:hAnsi="Times New Roman" w:eastAsia="楷体_GB2312" w:cs="Times New Roman"/>
          <w:sz w:val="32"/>
          <w:szCs w:val="32"/>
        </w:rPr>
        <w:t>章。</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一、选聘职务职称证明材料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二、教育经历证明材料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w:t>
      </w:r>
      <w:r>
        <w:rPr>
          <w:rFonts w:hint="eastAsia" w:ascii="黑体" w:hAnsi="黑体" w:eastAsia="黑体" w:cs="Times New Roman"/>
          <w:sz w:val="32"/>
          <w:szCs w:val="32"/>
          <w:lang w:eastAsia="zh-CN"/>
        </w:rPr>
        <w:t>成果转化</w:t>
      </w:r>
      <w:r>
        <w:rPr>
          <w:rFonts w:hint="eastAsia" w:ascii="黑体" w:hAnsi="黑体" w:eastAsia="黑体" w:cs="Times New Roman"/>
          <w:sz w:val="32"/>
          <w:szCs w:val="32"/>
        </w:rPr>
        <w:t>证明材料（含</w:t>
      </w:r>
      <w:r>
        <w:rPr>
          <w:rFonts w:hint="eastAsia" w:ascii="黑体" w:hAnsi="黑体" w:eastAsia="黑体" w:cs="Times New Roman"/>
          <w:sz w:val="32"/>
          <w:szCs w:val="32"/>
          <w:lang w:eastAsia="zh-CN"/>
        </w:rPr>
        <w:t>转化项目、金额证明</w:t>
      </w:r>
      <w:r>
        <w:rPr>
          <w:rFonts w:hint="eastAsia" w:ascii="黑体" w:hAnsi="黑体" w:eastAsia="黑体" w:cs="Times New Roman"/>
          <w:sz w:val="32"/>
          <w:szCs w:val="32"/>
        </w:rPr>
        <w:t>）</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四、授权专利情况证明材料（含专利产生效益证明）</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五、主要荣誉奖励及人才资助情况证明材料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六、其他个人业绩情况证明材料</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七、承诺书（模板附后）</w:t>
      </w: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rPr>
          <w:rFonts w:ascii="黑体" w:hAnsi="黑体" w:eastAsia="黑体" w:cs="Times New Roman"/>
          <w:sz w:val="32"/>
          <w:szCs w:val="32"/>
        </w:rPr>
      </w:pPr>
    </w:p>
    <w:p>
      <w:pPr>
        <w:autoSpaceDE w:val="0"/>
        <w:autoSpaceDN w:val="0"/>
        <w:adjustRightInd w:val="0"/>
        <w:spacing w:line="560" w:lineRule="exact"/>
        <w:jc w:val="center"/>
        <w:rPr>
          <w:rFonts w:hint="eastAsia" w:ascii="方正小标宋简体" w:eastAsia="方正小标宋简体" w:cs="FZXBSJW--GB1-0"/>
          <w:kern w:val="0"/>
          <w:sz w:val="44"/>
          <w:szCs w:val="44"/>
        </w:rPr>
      </w:pPr>
      <w:r>
        <w:rPr>
          <w:rFonts w:hint="eastAsia" w:ascii="方正小标宋简体" w:eastAsia="方正小标宋简体" w:cs="FZXBSJW--GB1-0"/>
          <w:kern w:val="0"/>
          <w:sz w:val="44"/>
          <w:szCs w:val="44"/>
        </w:rPr>
        <w:br w:type="page"/>
      </w:r>
      <w:r>
        <w:rPr>
          <w:rFonts w:hint="eastAsia" w:ascii="方正小标宋简体" w:eastAsia="方正小标宋简体" w:cs="FZXBSJW--GB1-0"/>
          <w:kern w:val="0"/>
          <w:sz w:val="44"/>
          <w:szCs w:val="44"/>
        </w:rPr>
        <w:t>承诺书</w:t>
      </w:r>
    </w:p>
    <w:p>
      <w:pPr>
        <w:autoSpaceDE w:val="0"/>
        <w:autoSpaceDN w:val="0"/>
        <w:adjustRightInd w:val="0"/>
        <w:spacing w:line="560" w:lineRule="exact"/>
        <w:jc w:val="center"/>
        <w:rPr>
          <w:rFonts w:ascii="FZXBSJW--GB1-0" w:eastAsia="FZXBSJW--GB1-0" w:cs="FZXBSJW--GB1-0"/>
          <w:kern w:val="0"/>
          <w:sz w:val="44"/>
          <w:szCs w:val="44"/>
        </w:rPr>
      </w:pP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本人承诺：</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、本申请报告中所填写的内容真实、合法、有效。</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、提供的申报资料和文件内容真实、可靠、事实存在。</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、提供的佐证材料内容真实可靠、来源正当合法。</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、涉及的知识产权（商业秘密）明晰完整，归属本单位或技术来源正当合法，未剽窃他人成果，未侵犯他人的知识产权或商业秘密。</w:t>
      </w:r>
    </w:p>
    <w:p>
      <w:pPr>
        <w:autoSpaceDE w:val="0"/>
        <w:autoSpaceDN w:val="0"/>
        <w:adjustRightIn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、所取得的科研成果不存在弄虚作假、捏造伪造等学术失范和学术不端等行为。</w:t>
      </w:r>
    </w:p>
    <w:p>
      <w:pPr>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若发生与上述承诺相违背的事实，由本人及所在单位承担法律责任。</w:t>
      </w:r>
    </w:p>
    <w:p>
      <w:pPr>
        <w:spacing w:line="560" w:lineRule="exact"/>
        <w:ind w:firstLine="640" w:firstLineChars="200"/>
        <w:rPr>
          <w:rFonts w:ascii="仿宋_GB2312" w:eastAsia="仿宋_GB2312" w:cs="仿宋_GB2312"/>
          <w:kern w:val="0"/>
          <w:sz w:val="32"/>
          <w:szCs w:val="32"/>
        </w:rPr>
      </w:pPr>
    </w:p>
    <w:p>
      <w:pPr>
        <w:spacing w:line="560" w:lineRule="exact"/>
        <w:ind w:firstLine="640" w:firstLineChars="200"/>
        <w:rPr>
          <w:rFonts w:ascii="仿宋_GB2312" w:eastAsia="仿宋_GB2312" w:cs="仿宋_GB2312"/>
          <w:kern w:val="0"/>
          <w:sz w:val="32"/>
          <w:szCs w:val="32"/>
        </w:rPr>
      </w:pPr>
    </w:p>
    <w:p>
      <w:pPr>
        <w:autoSpaceDE w:val="0"/>
        <w:autoSpaceDN w:val="0"/>
        <w:adjustRightInd w:val="0"/>
        <w:spacing w:line="560" w:lineRule="exact"/>
        <w:ind w:right="2560" w:rightChars="800" w:firstLine="640" w:firstLineChars="200"/>
        <w:jc w:val="right"/>
        <w:rPr>
          <w:rFonts w:ascii="仿宋_GB2312" w:eastAsia="仿宋_GB2312" w:cs="仿宋_GB2312"/>
          <w:kern w:val="0"/>
          <w:sz w:val="32"/>
          <w:szCs w:val="32"/>
        </w:rPr>
      </w:pPr>
      <w:r>
        <w:rPr>
          <w:rFonts w:hint="eastAsia" w:ascii="仿宋_GB2312" w:eastAsia="仿宋_GB2312" w:cs="仿宋_GB2312"/>
          <w:kern w:val="0"/>
          <w:sz w:val="32"/>
          <w:szCs w:val="32"/>
        </w:rPr>
        <w:t>申请人（签字）：</w:t>
      </w:r>
    </w:p>
    <w:p>
      <w:pPr>
        <w:autoSpaceDE w:val="0"/>
        <w:autoSpaceDN w:val="0"/>
        <w:adjustRightInd w:val="0"/>
        <w:spacing w:line="560" w:lineRule="exact"/>
        <w:ind w:right="2560" w:rightChars="800" w:firstLine="640" w:firstLineChars="200"/>
        <w:jc w:val="right"/>
        <w:rPr>
          <w:rFonts w:ascii="仿宋_GB2312" w:eastAsia="仿宋_GB2312" w:cs="仿宋_GB2312"/>
          <w:kern w:val="0"/>
          <w:sz w:val="32"/>
          <w:szCs w:val="32"/>
        </w:rPr>
      </w:pPr>
    </w:p>
    <w:p>
      <w:pPr>
        <w:autoSpaceDE w:val="0"/>
        <w:autoSpaceDN w:val="0"/>
        <w:adjustRightInd w:val="0"/>
        <w:spacing w:line="560" w:lineRule="exact"/>
        <w:ind w:right="2560" w:rightChars="800" w:firstLine="640" w:firstLineChars="200"/>
        <w:jc w:val="right"/>
        <w:rPr>
          <w:rFonts w:ascii="仿宋_GB2312" w:eastAsia="仿宋_GB2312" w:cs="仿宋_GB2312"/>
          <w:kern w:val="0"/>
          <w:sz w:val="32"/>
          <w:szCs w:val="32"/>
        </w:rPr>
      </w:pPr>
      <w:r>
        <w:rPr>
          <w:rFonts w:hint="eastAsia" w:ascii="仿宋_GB2312" w:eastAsia="仿宋_GB2312" w:cs="仿宋_GB2312"/>
          <w:kern w:val="0"/>
          <w:sz w:val="32"/>
          <w:szCs w:val="32"/>
        </w:rPr>
        <w:t xml:space="preserve">单 </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位（盖章）：</w:t>
      </w:r>
    </w:p>
    <w:p>
      <w:pPr>
        <w:autoSpaceDE w:val="0"/>
        <w:autoSpaceDN w:val="0"/>
        <w:adjustRightInd w:val="0"/>
        <w:spacing w:line="560" w:lineRule="exact"/>
        <w:ind w:firstLine="640" w:firstLineChars="200"/>
        <w:jc w:val="right"/>
        <w:rPr>
          <w:rFonts w:ascii="仿宋_GB2312" w:eastAsia="仿宋_GB2312" w:cs="仿宋_GB2312"/>
          <w:kern w:val="0"/>
          <w:sz w:val="32"/>
          <w:szCs w:val="32"/>
        </w:rPr>
      </w:pPr>
    </w:p>
    <w:p>
      <w:pPr>
        <w:spacing w:line="560" w:lineRule="exact"/>
        <w:ind w:firstLine="640" w:firstLineChars="200"/>
        <w:jc w:val="right"/>
      </w:pPr>
      <w:r>
        <w:rPr>
          <w:rFonts w:hint="eastAsia" w:ascii="仿宋_GB2312" w:eastAsia="仿宋_GB2312" w:cs="仿宋_GB2312"/>
          <w:kern w:val="0"/>
          <w:sz w:val="32"/>
          <w:szCs w:val="32"/>
        </w:rPr>
        <w:t>年</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月</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日</w:t>
      </w:r>
    </w:p>
    <w:p>
      <w:pPr>
        <w:tabs>
          <w:tab w:val="left" w:pos="2328"/>
        </w:tabs>
        <w:rPr>
          <w:rFonts w:ascii="黑体" w:hAnsi="黑体" w:eastAsia="黑体" w:cs="Times New Roman"/>
          <w:sz w:val="32"/>
          <w:szCs w:val="32"/>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kern w:val="0"/>
          <w:sz w:val="32"/>
          <w:szCs w:val="32"/>
          <w:lang w:val="en-US" w:eastAsia="zh-CN" w:bidi="ar-SA"/>
        </w:rPr>
        <w:sectPr>
          <w:footerReference r:id="rId3" w:type="default"/>
          <w:pgSz w:w="11906" w:h="16838"/>
          <w:pgMar w:top="2098" w:right="1474" w:bottom="1587" w:left="1474" w:header="851" w:footer="992" w:gutter="0"/>
          <w:pgNumType w:fmt="decimal"/>
          <w:cols w:space="720" w:num="1"/>
          <w:docGrid w:type="lines" w:linePitch="312" w:charSpace="0"/>
        </w:sectPr>
      </w:pPr>
    </w:p>
    <w:p>
      <w:pPr>
        <w:spacing w:line="360" w:lineRule="auto"/>
        <w:rPr>
          <w:rFonts w:hint="eastAsia" w:ascii="黑体" w:hAnsi="黑体" w:eastAsia="黑体" w:cs="黑体"/>
          <w:bCs/>
          <w:color w:val="auto"/>
          <w:sz w:val="32"/>
          <w:szCs w:val="32"/>
        </w:rPr>
      </w:pPr>
      <w:r>
        <w:rPr>
          <w:rFonts w:hint="eastAsia" w:ascii="黑体" w:hAnsi="黑体" w:eastAsia="黑体" w:cs="黑体"/>
          <w:bCs/>
          <w:color w:val="auto"/>
          <w:sz w:val="32"/>
          <w:szCs w:val="32"/>
        </w:rPr>
        <w:t>附件5</w:t>
      </w:r>
    </w:p>
    <w:p>
      <w:pPr>
        <w:spacing w:after="312" w:afterLines="100" w:line="560" w:lineRule="exact"/>
        <w:jc w:val="center"/>
        <w:rPr>
          <w:rFonts w:hint="eastAsia" w:ascii="方正小标宋简体" w:eastAsia="方正小标宋简体"/>
          <w:sz w:val="44"/>
          <w:szCs w:val="44"/>
        </w:rPr>
      </w:pPr>
      <w:r>
        <w:rPr>
          <w:rFonts w:hint="eastAsia" w:ascii="方正小标宋简体" w:eastAsia="方正小标宋简体"/>
          <w:sz w:val="44"/>
          <w:szCs w:val="44"/>
          <w:lang w:eastAsia="zh-CN"/>
        </w:rPr>
        <w:t>厦门</w:t>
      </w:r>
      <w:r>
        <w:rPr>
          <w:rFonts w:hint="eastAsia" w:ascii="方正小标宋简体" w:eastAsia="方正小标宋简体"/>
          <w:sz w:val="44"/>
          <w:szCs w:val="44"/>
        </w:rPr>
        <w:t>市海洋</w:t>
      </w:r>
      <w:r>
        <w:rPr>
          <w:rFonts w:hint="eastAsia" w:ascii="方正小标宋简体" w:eastAsia="方正小标宋简体"/>
          <w:sz w:val="44"/>
          <w:szCs w:val="44"/>
          <w:lang w:eastAsia="zh-CN"/>
        </w:rPr>
        <w:t>产业人才申报</w:t>
      </w:r>
      <w:r>
        <w:rPr>
          <w:rFonts w:hint="eastAsia" w:ascii="方正小标宋简体" w:eastAsia="方正小标宋简体"/>
          <w:sz w:val="44"/>
          <w:szCs w:val="44"/>
        </w:rPr>
        <w:t>推荐汇总表</w:t>
      </w:r>
    </w:p>
    <w:p>
      <w:pPr>
        <w:rPr>
          <w:rFonts w:ascii="仿宋_GB2312" w:eastAsia="仿宋_GB2312"/>
          <w:sz w:val="24"/>
          <w:szCs w:val="24"/>
        </w:rPr>
      </w:pPr>
      <w:r>
        <w:rPr>
          <w:rFonts w:hint="eastAsia" w:ascii="仿宋_GB2312" w:eastAsia="仿宋_GB2312"/>
          <w:sz w:val="24"/>
          <w:szCs w:val="24"/>
        </w:rPr>
        <w:t>推荐单位：</w:t>
      </w:r>
      <w:r>
        <w:rPr>
          <w:rFonts w:ascii="仿宋_GB2312" w:eastAsia="仿宋_GB2312"/>
          <w:sz w:val="24"/>
          <w:szCs w:val="24"/>
        </w:rPr>
        <w:t xml:space="preserve">（公章）                                  </w:t>
      </w:r>
      <w:r>
        <w:rPr>
          <w:rFonts w:hint="eastAsia" w:ascii="仿宋_GB2312" w:eastAsia="仿宋_GB2312"/>
          <w:sz w:val="24"/>
          <w:szCs w:val="24"/>
          <w:lang w:val="en-US" w:eastAsia="zh-CN"/>
        </w:rPr>
        <w:t xml:space="preserve">                    </w:t>
      </w:r>
      <w:r>
        <w:rPr>
          <w:rFonts w:ascii="仿宋_GB2312" w:eastAsia="仿宋_GB2312"/>
          <w:sz w:val="24"/>
          <w:szCs w:val="24"/>
        </w:rPr>
        <w:t xml:space="preserve">       填报时间</w:t>
      </w:r>
      <w:r>
        <w:rPr>
          <w:rFonts w:ascii="Times New Roman" w:hAnsi="Times New Roman" w:eastAsia="仿宋_GB2312" w:cs="Times New Roman"/>
          <w:sz w:val="24"/>
          <w:szCs w:val="24"/>
        </w:rPr>
        <w:t xml:space="preserve">：      年    月    </w:t>
      </w:r>
      <w:r>
        <w:rPr>
          <w:rFonts w:ascii="仿宋_GB2312" w:eastAsia="仿宋_GB2312"/>
          <w:sz w:val="24"/>
          <w:szCs w:val="24"/>
        </w:rPr>
        <w:t>日</w:t>
      </w:r>
    </w:p>
    <w:tbl>
      <w:tblPr>
        <w:tblStyle w:val="5"/>
        <w:tblW w:w="14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091"/>
        <w:gridCol w:w="1108"/>
        <w:gridCol w:w="864"/>
        <w:gridCol w:w="1004"/>
        <w:gridCol w:w="1568"/>
        <w:gridCol w:w="979"/>
        <w:gridCol w:w="1560"/>
        <w:gridCol w:w="1417"/>
        <w:gridCol w:w="1559"/>
        <w:gridCol w:w="2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752"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序号</w:t>
            </w:r>
          </w:p>
        </w:tc>
        <w:tc>
          <w:tcPr>
            <w:tcW w:w="1091"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推荐</w:t>
            </w:r>
          </w:p>
          <w:p>
            <w:pPr>
              <w:spacing w:line="400" w:lineRule="exact"/>
              <w:jc w:val="center"/>
              <w:rPr>
                <w:rFonts w:ascii="黑体" w:hAnsi="黑体" w:eastAsia="黑体"/>
                <w:sz w:val="24"/>
                <w:szCs w:val="24"/>
              </w:rPr>
            </w:pPr>
            <w:r>
              <w:rPr>
                <w:rFonts w:hint="eastAsia" w:ascii="黑体" w:hAnsi="黑体" w:eastAsia="黑体"/>
                <w:sz w:val="24"/>
                <w:szCs w:val="24"/>
              </w:rPr>
              <w:t>类别</w:t>
            </w:r>
          </w:p>
        </w:tc>
        <w:tc>
          <w:tcPr>
            <w:tcW w:w="1108"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 xml:space="preserve">姓 </w:t>
            </w:r>
            <w:r>
              <w:rPr>
                <w:rFonts w:ascii="黑体" w:hAnsi="黑体" w:eastAsia="黑体"/>
                <w:sz w:val="24"/>
                <w:szCs w:val="24"/>
              </w:rPr>
              <w:t xml:space="preserve"> </w:t>
            </w:r>
            <w:r>
              <w:rPr>
                <w:rFonts w:hint="eastAsia" w:ascii="黑体" w:hAnsi="黑体" w:eastAsia="黑体"/>
                <w:sz w:val="24"/>
                <w:szCs w:val="24"/>
              </w:rPr>
              <w:t>名</w:t>
            </w:r>
          </w:p>
        </w:tc>
        <w:tc>
          <w:tcPr>
            <w:tcW w:w="864"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性别</w:t>
            </w:r>
          </w:p>
        </w:tc>
        <w:tc>
          <w:tcPr>
            <w:tcW w:w="1004"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出生</w:t>
            </w:r>
          </w:p>
          <w:p>
            <w:pPr>
              <w:spacing w:line="400" w:lineRule="exact"/>
              <w:jc w:val="center"/>
              <w:rPr>
                <w:rFonts w:ascii="黑体" w:hAnsi="黑体" w:eastAsia="黑体"/>
                <w:sz w:val="24"/>
                <w:szCs w:val="24"/>
              </w:rPr>
            </w:pPr>
            <w:r>
              <w:rPr>
                <w:rFonts w:hint="eastAsia" w:ascii="黑体" w:hAnsi="黑体" w:eastAsia="黑体"/>
                <w:sz w:val="24"/>
                <w:szCs w:val="24"/>
              </w:rPr>
              <w:t>年月</w:t>
            </w:r>
          </w:p>
        </w:tc>
        <w:tc>
          <w:tcPr>
            <w:tcW w:w="1568"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专业及学位</w:t>
            </w:r>
          </w:p>
        </w:tc>
        <w:tc>
          <w:tcPr>
            <w:tcW w:w="979" w:type="dxa"/>
            <w:noWrap w:val="0"/>
            <w:vAlign w:val="top"/>
          </w:tcPr>
          <w:p>
            <w:pPr>
              <w:spacing w:line="400" w:lineRule="exact"/>
              <w:jc w:val="center"/>
              <w:rPr>
                <w:rFonts w:ascii="黑体" w:hAnsi="黑体" w:eastAsia="黑体"/>
                <w:sz w:val="24"/>
                <w:szCs w:val="24"/>
              </w:rPr>
            </w:pPr>
            <w:r>
              <w:rPr>
                <w:rFonts w:hint="eastAsia" w:ascii="黑体" w:hAnsi="黑体" w:eastAsia="黑体"/>
                <w:sz w:val="24"/>
                <w:szCs w:val="24"/>
              </w:rPr>
              <w:t>职务</w:t>
            </w:r>
          </w:p>
          <w:p>
            <w:pPr>
              <w:spacing w:line="400" w:lineRule="exact"/>
              <w:jc w:val="center"/>
              <w:rPr>
                <w:rFonts w:ascii="黑体" w:hAnsi="黑体" w:eastAsia="黑体"/>
                <w:sz w:val="24"/>
                <w:szCs w:val="24"/>
              </w:rPr>
            </w:pPr>
            <w:r>
              <w:rPr>
                <w:rFonts w:hint="eastAsia" w:ascii="黑体" w:hAnsi="黑体" w:eastAsia="黑体"/>
                <w:sz w:val="24"/>
                <w:szCs w:val="24"/>
              </w:rPr>
              <w:t>职称</w:t>
            </w:r>
          </w:p>
        </w:tc>
        <w:tc>
          <w:tcPr>
            <w:tcW w:w="1560"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工 作 单 位</w:t>
            </w:r>
          </w:p>
        </w:tc>
        <w:tc>
          <w:tcPr>
            <w:tcW w:w="1417"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从事领域</w:t>
            </w:r>
          </w:p>
        </w:tc>
        <w:tc>
          <w:tcPr>
            <w:tcW w:w="1559"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手机号码</w:t>
            </w:r>
          </w:p>
        </w:tc>
        <w:tc>
          <w:tcPr>
            <w:tcW w:w="2649" w:type="dxa"/>
            <w:noWrap w:val="0"/>
            <w:vAlign w:val="center"/>
          </w:tcPr>
          <w:p>
            <w:pPr>
              <w:spacing w:line="400" w:lineRule="exact"/>
              <w:jc w:val="center"/>
              <w:rPr>
                <w:rFonts w:ascii="黑体" w:hAnsi="黑体" w:eastAsia="黑体"/>
                <w:sz w:val="24"/>
                <w:szCs w:val="24"/>
              </w:rPr>
            </w:pPr>
            <w:r>
              <w:rPr>
                <w:rFonts w:hint="eastAsia" w:ascii="黑体" w:hAnsi="黑体" w:eastAsia="黑体"/>
                <w:sz w:val="24"/>
                <w:szCs w:val="24"/>
              </w:rPr>
              <w:t xml:space="preserve">推 </w:t>
            </w:r>
            <w:r>
              <w:rPr>
                <w:rFonts w:ascii="黑体" w:hAnsi="黑体" w:eastAsia="黑体"/>
                <w:sz w:val="24"/>
                <w:szCs w:val="24"/>
              </w:rPr>
              <w:t xml:space="preserve"> </w:t>
            </w:r>
            <w:r>
              <w:rPr>
                <w:rFonts w:hint="eastAsia" w:ascii="黑体" w:hAnsi="黑体" w:eastAsia="黑体"/>
                <w:sz w:val="24"/>
                <w:szCs w:val="24"/>
              </w:rPr>
              <w:t xml:space="preserve">荐 </w:t>
            </w:r>
            <w:r>
              <w:rPr>
                <w:rFonts w:ascii="黑体" w:hAnsi="黑体" w:eastAsia="黑体"/>
                <w:sz w:val="24"/>
                <w:szCs w:val="24"/>
              </w:rPr>
              <w:t xml:space="preserve"> </w:t>
            </w:r>
            <w:r>
              <w:rPr>
                <w:rFonts w:hint="eastAsia" w:ascii="黑体" w:hAnsi="黑体" w:eastAsia="黑体"/>
                <w:sz w:val="24"/>
                <w:szCs w:val="24"/>
              </w:rPr>
              <w:t xml:space="preserve">理 </w:t>
            </w:r>
            <w:r>
              <w:rPr>
                <w:rFonts w:ascii="黑体" w:hAnsi="黑体" w:eastAsia="黑体"/>
                <w:sz w:val="24"/>
                <w:szCs w:val="24"/>
              </w:rPr>
              <w:t xml:space="preserve"> </w:t>
            </w:r>
            <w:r>
              <w:rPr>
                <w:rFonts w:hint="eastAsia" w:ascii="黑体" w:hAnsi="黑体" w:eastAsia="黑体"/>
                <w:sz w:val="24"/>
                <w:szCs w:val="24"/>
              </w:rPr>
              <w:t>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2" w:type="dxa"/>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091" w:type="dxa"/>
            <w:noWrap w:val="0"/>
            <w:vAlign w:val="center"/>
          </w:tcPr>
          <w:p>
            <w:pPr>
              <w:spacing w:line="320" w:lineRule="exact"/>
              <w:rPr>
                <w:rFonts w:ascii="Times New Roman" w:hAnsi="Times New Roman" w:eastAsia="仿宋_GB2312" w:cs="Times New Roman"/>
                <w:sz w:val="24"/>
                <w:szCs w:val="24"/>
              </w:rPr>
            </w:pPr>
          </w:p>
        </w:tc>
        <w:tc>
          <w:tcPr>
            <w:tcW w:w="1108" w:type="dxa"/>
            <w:noWrap w:val="0"/>
            <w:vAlign w:val="center"/>
          </w:tcPr>
          <w:p>
            <w:pPr>
              <w:spacing w:line="320" w:lineRule="exact"/>
              <w:rPr>
                <w:rFonts w:ascii="Times New Roman" w:hAnsi="Times New Roman" w:eastAsia="仿宋_GB2312" w:cs="Times New Roman"/>
                <w:sz w:val="24"/>
                <w:szCs w:val="24"/>
              </w:rPr>
            </w:pPr>
          </w:p>
        </w:tc>
        <w:tc>
          <w:tcPr>
            <w:tcW w:w="864" w:type="dxa"/>
            <w:noWrap w:val="0"/>
            <w:vAlign w:val="center"/>
          </w:tcPr>
          <w:p>
            <w:pPr>
              <w:spacing w:line="320" w:lineRule="exact"/>
              <w:rPr>
                <w:rFonts w:ascii="Times New Roman" w:hAnsi="Times New Roman" w:eastAsia="仿宋_GB2312" w:cs="Times New Roman"/>
                <w:sz w:val="24"/>
                <w:szCs w:val="24"/>
              </w:rPr>
            </w:pPr>
          </w:p>
        </w:tc>
        <w:tc>
          <w:tcPr>
            <w:tcW w:w="1004" w:type="dxa"/>
            <w:noWrap w:val="0"/>
            <w:vAlign w:val="center"/>
          </w:tcPr>
          <w:p>
            <w:pPr>
              <w:spacing w:line="320" w:lineRule="exact"/>
              <w:rPr>
                <w:rFonts w:ascii="Times New Roman" w:hAnsi="Times New Roman" w:eastAsia="仿宋_GB2312" w:cs="Times New Roman"/>
                <w:sz w:val="24"/>
                <w:szCs w:val="24"/>
              </w:rPr>
            </w:pPr>
          </w:p>
        </w:tc>
        <w:tc>
          <w:tcPr>
            <w:tcW w:w="1568" w:type="dxa"/>
            <w:noWrap w:val="0"/>
            <w:vAlign w:val="center"/>
          </w:tcPr>
          <w:p>
            <w:pPr>
              <w:spacing w:line="320" w:lineRule="exact"/>
              <w:rPr>
                <w:rFonts w:ascii="Times New Roman" w:hAnsi="Times New Roman" w:eastAsia="仿宋_GB2312" w:cs="Times New Roman"/>
                <w:sz w:val="24"/>
                <w:szCs w:val="24"/>
              </w:rPr>
            </w:pPr>
          </w:p>
        </w:tc>
        <w:tc>
          <w:tcPr>
            <w:tcW w:w="979" w:type="dxa"/>
            <w:noWrap w:val="0"/>
            <w:vAlign w:val="center"/>
          </w:tcPr>
          <w:p>
            <w:pPr>
              <w:spacing w:line="320" w:lineRule="exact"/>
              <w:rPr>
                <w:rFonts w:ascii="Times New Roman" w:hAnsi="Times New Roman" w:eastAsia="仿宋_GB2312" w:cs="Times New Roman"/>
                <w:sz w:val="24"/>
                <w:szCs w:val="24"/>
              </w:rPr>
            </w:pPr>
          </w:p>
        </w:tc>
        <w:tc>
          <w:tcPr>
            <w:tcW w:w="1560" w:type="dxa"/>
            <w:noWrap w:val="0"/>
            <w:vAlign w:val="center"/>
          </w:tcPr>
          <w:p>
            <w:pPr>
              <w:spacing w:line="320" w:lineRule="exact"/>
              <w:rPr>
                <w:rFonts w:ascii="Times New Roman" w:hAnsi="Times New Roman" w:eastAsia="仿宋_GB2312" w:cs="Times New Roman"/>
                <w:sz w:val="24"/>
                <w:szCs w:val="24"/>
              </w:rPr>
            </w:pPr>
          </w:p>
        </w:tc>
        <w:tc>
          <w:tcPr>
            <w:tcW w:w="1417" w:type="dxa"/>
            <w:noWrap w:val="0"/>
            <w:vAlign w:val="center"/>
          </w:tcPr>
          <w:p>
            <w:pPr>
              <w:spacing w:line="320" w:lineRule="exact"/>
              <w:rPr>
                <w:rFonts w:ascii="Times New Roman" w:hAnsi="Times New Roman" w:eastAsia="仿宋_GB2312" w:cs="Times New Roman"/>
                <w:sz w:val="24"/>
                <w:szCs w:val="24"/>
              </w:rPr>
            </w:pPr>
          </w:p>
        </w:tc>
        <w:tc>
          <w:tcPr>
            <w:tcW w:w="1559" w:type="dxa"/>
            <w:noWrap w:val="0"/>
            <w:vAlign w:val="center"/>
          </w:tcPr>
          <w:p>
            <w:pPr>
              <w:spacing w:line="320" w:lineRule="exact"/>
              <w:rPr>
                <w:rFonts w:ascii="Times New Roman" w:hAnsi="Times New Roman" w:eastAsia="仿宋_GB2312" w:cs="Times New Roman"/>
                <w:sz w:val="24"/>
                <w:szCs w:val="24"/>
              </w:rPr>
            </w:pPr>
          </w:p>
        </w:tc>
        <w:tc>
          <w:tcPr>
            <w:tcW w:w="2649" w:type="dxa"/>
            <w:noWrap w:val="0"/>
            <w:vAlign w:val="center"/>
          </w:tcPr>
          <w:p>
            <w:pPr>
              <w:spacing w:line="3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2" w:type="dxa"/>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091" w:type="dxa"/>
            <w:noWrap w:val="0"/>
            <w:vAlign w:val="center"/>
          </w:tcPr>
          <w:p>
            <w:pPr>
              <w:spacing w:line="320" w:lineRule="exact"/>
              <w:rPr>
                <w:rFonts w:ascii="Times New Roman" w:hAnsi="Times New Roman" w:eastAsia="仿宋_GB2312" w:cs="Times New Roman"/>
                <w:sz w:val="24"/>
                <w:szCs w:val="24"/>
              </w:rPr>
            </w:pPr>
          </w:p>
        </w:tc>
        <w:tc>
          <w:tcPr>
            <w:tcW w:w="1108" w:type="dxa"/>
            <w:noWrap w:val="0"/>
            <w:vAlign w:val="center"/>
          </w:tcPr>
          <w:p>
            <w:pPr>
              <w:spacing w:line="320" w:lineRule="exact"/>
              <w:rPr>
                <w:rFonts w:ascii="Times New Roman" w:hAnsi="Times New Roman" w:eastAsia="仿宋_GB2312" w:cs="Times New Roman"/>
                <w:sz w:val="24"/>
                <w:szCs w:val="24"/>
              </w:rPr>
            </w:pPr>
          </w:p>
        </w:tc>
        <w:tc>
          <w:tcPr>
            <w:tcW w:w="864" w:type="dxa"/>
            <w:noWrap w:val="0"/>
            <w:vAlign w:val="center"/>
          </w:tcPr>
          <w:p>
            <w:pPr>
              <w:spacing w:line="320" w:lineRule="exact"/>
              <w:rPr>
                <w:rFonts w:ascii="Times New Roman" w:hAnsi="Times New Roman" w:eastAsia="仿宋_GB2312" w:cs="Times New Roman"/>
                <w:sz w:val="24"/>
                <w:szCs w:val="24"/>
              </w:rPr>
            </w:pPr>
          </w:p>
        </w:tc>
        <w:tc>
          <w:tcPr>
            <w:tcW w:w="1004" w:type="dxa"/>
            <w:noWrap w:val="0"/>
            <w:vAlign w:val="center"/>
          </w:tcPr>
          <w:p>
            <w:pPr>
              <w:spacing w:line="320" w:lineRule="exact"/>
              <w:rPr>
                <w:rFonts w:ascii="Times New Roman" w:hAnsi="Times New Roman" w:eastAsia="仿宋_GB2312" w:cs="Times New Roman"/>
                <w:sz w:val="24"/>
                <w:szCs w:val="24"/>
              </w:rPr>
            </w:pPr>
          </w:p>
        </w:tc>
        <w:tc>
          <w:tcPr>
            <w:tcW w:w="1568" w:type="dxa"/>
            <w:noWrap w:val="0"/>
            <w:vAlign w:val="center"/>
          </w:tcPr>
          <w:p>
            <w:pPr>
              <w:spacing w:line="320" w:lineRule="exact"/>
              <w:rPr>
                <w:rFonts w:ascii="Times New Roman" w:hAnsi="Times New Roman" w:eastAsia="仿宋_GB2312" w:cs="Times New Roman"/>
                <w:sz w:val="24"/>
                <w:szCs w:val="24"/>
              </w:rPr>
            </w:pPr>
          </w:p>
        </w:tc>
        <w:tc>
          <w:tcPr>
            <w:tcW w:w="979" w:type="dxa"/>
            <w:noWrap w:val="0"/>
            <w:vAlign w:val="center"/>
          </w:tcPr>
          <w:p>
            <w:pPr>
              <w:spacing w:line="320" w:lineRule="exact"/>
              <w:rPr>
                <w:rFonts w:ascii="Times New Roman" w:hAnsi="Times New Roman" w:eastAsia="仿宋_GB2312" w:cs="Times New Roman"/>
                <w:sz w:val="24"/>
                <w:szCs w:val="24"/>
              </w:rPr>
            </w:pPr>
          </w:p>
        </w:tc>
        <w:tc>
          <w:tcPr>
            <w:tcW w:w="1560" w:type="dxa"/>
            <w:noWrap w:val="0"/>
            <w:vAlign w:val="center"/>
          </w:tcPr>
          <w:p>
            <w:pPr>
              <w:spacing w:line="320" w:lineRule="exact"/>
              <w:rPr>
                <w:rFonts w:ascii="Times New Roman" w:hAnsi="Times New Roman" w:eastAsia="仿宋_GB2312" w:cs="Times New Roman"/>
                <w:sz w:val="24"/>
                <w:szCs w:val="24"/>
              </w:rPr>
            </w:pPr>
          </w:p>
        </w:tc>
        <w:tc>
          <w:tcPr>
            <w:tcW w:w="1417" w:type="dxa"/>
            <w:noWrap w:val="0"/>
            <w:vAlign w:val="center"/>
          </w:tcPr>
          <w:p>
            <w:pPr>
              <w:spacing w:line="320" w:lineRule="exact"/>
              <w:rPr>
                <w:rFonts w:ascii="Times New Roman" w:hAnsi="Times New Roman" w:eastAsia="仿宋_GB2312" w:cs="Times New Roman"/>
                <w:sz w:val="24"/>
                <w:szCs w:val="24"/>
              </w:rPr>
            </w:pPr>
          </w:p>
        </w:tc>
        <w:tc>
          <w:tcPr>
            <w:tcW w:w="1559" w:type="dxa"/>
            <w:noWrap w:val="0"/>
            <w:vAlign w:val="center"/>
          </w:tcPr>
          <w:p>
            <w:pPr>
              <w:spacing w:line="320" w:lineRule="exact"/>
              <w:rPr>
                <w:rFonts w:ascii="Times New Roman" w:hAnsi="Times New Roman" w:eastAsia="仿宋_GB2312" w:cs="Times New Roman"/>
                <w:sz w:val="24"/>
                <w:szCs w:val="24"/>
              </w:rPr>
            </w:pPr>
          </w:p>
        </w:tc>
        <w:tc>
          <w:tcPr>
            <w:tcW w:w="2649" w:type="dxa"/>
            <w:noWrap w:val="0"/>
            <w:vAlign w:val="center"/>
          </w:tcPr>
          <w:p>
            <w:pPr>
              <w:spacing w:line="3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2" w:type="dxa"/>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091" w:type="dxa"/>
            <w:noWrap w:val="0"/>
            <w:vAlign w:val="center"/>
          </w:tcPr>
          <w:p>
            <w:pPr>
              <w:spacing w:line="320" w:lineRule="exact"/>
              <w:rPr>
                <w:rFonts w:ascii="Times New Roman" w:hAnsi="Times New Roman" w:eastAsia="仿宋_GB2312" w:cs="Times New Roman"/>
                <w:sz w:val="24"/>
                <w:szCs w:val="24"/>
              </w:rPr>
            </w:pPr>
          </w:p>
        </w:tc>
        <w:tc>
          <w:tcPr>
            <w:tcW w:w="1108" w:type="dxa"/>
            <w:noWrap w:val="0"/>
            <w:vAlign w:val="center"/>
          </w:tcPr>
          <w:p>
            <w:pPr>
              <w:spacing w:line="320" w:lineRule="exact"/>
              <w:rPr>
                <w:rFonts w:ascii="Times New Roman" w:hAnsi="Times New Roman" w:eastAsia="仿宋_GB2312" w:cs="Times New Roman"/>
                <w:sz w:val="24"/>
                <w:szCs w:val="24"/>
              </w:rPr>
            </w:pPr>
          </w:p>
        </w:tc>
        <w:tc>
          <w:tcPr>
            <w:tcW w:w="864" w:type="dxa"/>
            <w:noWrap w:val="0"/>
            <w:vAlign w:val="center"/>
          </w:tcPr>
          <w:p>
            <w:pPr>
              <w:spacing w:line="320" w:lineRule="exact"/>
              <w:rPr>
                <w:rFonts w:ascii="Times New Roman" w:hAnsi="Times New Roman" w:eastAsia="仿宋_GB2312" w:cs="Times New Roman"/>
                <w:sz w:val="24"/>
                <w:szCs w:val="24"/>
              </w:rPr>
            </w:pPr>
          </w:p>
        </w:tc>
        <w:tc>
          <w:tcPr>
            <w:tcW w:w="1004" w:type="dxa"/>
            <w:noWrap w:val="0"/>
            <w:vAlign w:val="center"/>
          </w:tcPr>
          <w:p>
            <w:pPr>
              <w:spacing w:line="320" w:lineRule="exact"/>
              <w:rPr>
                <w:rFonts w:ascii="Times New Roman" w:hAnsi="Times New Roman" w:eastAsia="仿宋_GB2312" w:cs="Times New Roman"/>
                <w:sz w:val="24"/>
                <w:szCs w:val="24"/>
              </w:rPr>
            </w:pPr>
          </w:p>
        </w:tc>
        <w:tc>
          <w:tcPr>
            <w:tcW w:w="1568" w:type="dxa"/>
            <w:noWrap w:val="0"/>
            <w:vAlign w:val="center"/>
          </w:tcPr>
          <w:p>
            <w:pPr>
              <w:spacing w:line="320" w:lineRule="exact"/>
              <w:rPr>
                <w:rFonts w:ascii="Times New Roman" w:hAnsi="Times New Roman" w:eastAsia="仿宋_GB2312" w:cs="Times New Roman"/>
                <w:sz w:val="24"/>
                <w:szCs w:val="24"/>
              </w:rPr>
            </w:pPr>
          </w:p>
        </w:tc>
        <w:tc>
          <w:tcPr>
            <w:tcW w:w="979" w:type="dxa"/>
            <w:noWrap w:val="0"/>
            <w:vAlign w:val="center"/>
          </w:tcPr>
          <w:p>
            <w:pPr>
              <w:spacing w:line="320" w:lineRule="exact"/>
              <w:rPr>
                <w:rFonts w:ascii="Times New Roman" w:hAnsi="Times New Roman" w:eastAsia="仿宋_GB2312" w:cs="Times New Roman"/>
                <w:sz w:val="24"/>
                <w:szCs w:val="24"/>
              </w:rPr>
            </w:pPr>
          </w:p>
        </w:tc>
        <w:tc>
          <w:tcPr>
            <w:tcW w:w="1560" w:type="dxa"/>
            <w:noWrap w:val="0"/>
            <w:vAlign w:val="center"/>
          </w:tcPr>
          <w:p>
            <w:pPr>
              <w:spacing w:line="320" w:lineRule="exact"/>
              <w:rPr>
                <w:rFonts w:ascii="Times New Roman" w:hAnsi="Times New Roman" w:eastAsia="仿宋_GB2312" w:cs="Times New Roman"/>
                <w:sz w:val="24"/>
                <w:szCs w:val="24"/>
              </w:rPr>
            </w:pPr>
          </w:p>
        </w:tc>
        <w:tc>
          <w:tcPr>
            <w:tcW w:w="1417" w:type="dxa"/>
            <w:noWrap w:val="0"/>
            <w:vAlign w:val="center"/>
          </w:tcPr>
          <w:p>
            <w:pPr>
              <w:spacing w:line="320" w:lineRule="exact"/>
              <w:rPr>
                <w:rFonts w:ascii="Times New Roman" w:hAnsi="Times New Roman" w:eastAsia="仿宋_GB2312" w:cs="Times New Roman"/>
                <w:sz w:val="24"/>
                <w:szCs w:val="24"/>
              </w:rPr>
            </w:pPr>
          </w:p>
        </w:tc>
        <w:tc>
          <w:tcPr>
            <w:tcW w:w="1559" w:type="dxa"/>
            <w:noWrap w:val="0"/>
            <w:vAlign w:val="center"/>
          </w:tcPr>
          <w:p>
            <w:pPr>
              <w:spacing w:line="320" w:lineRule="exact"/>
              <w:rPr>
                <w:rFonts w:ascii="Times New Roman" w:hAnsi="Times New Roman" w:eastAsia="仿宋_GB2312" w:cs="Times New Roman"/>
                <w:sz w:val="24"/>
                <w:szCs w:val="24"/>
              </w:rPr>
            </w:pPr>
          </w:p>
        </w:tc>
        <w:tc>
          <w:tcPr>
            <w:tcW w:w="2649" w:type="dxa"/>
            <w:noWrap w:val="0"/>
            <w:vAlign w:val="center"/>
          </w:tcPr>
          <w:p>
            <w:pPr>
              <w:spacing w:line="3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2" w:type="dxa"/>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091" w:type="dxa"/>
            <w:noWrap w:val="0"/>
            <w:vAlign w:val="center"/>
          </w:tcPr>
          <w:p>
            <w:pPr>
              <w:spacing w:line="320" w:lineRule="exact"/>
              <w:rPr>
                <w:rFonts w:ascii="Times New Roman" w:hAnsi="Times New Roman" w:eastAsia="仿宋_GB2312" w:cs="Times New Roman"/>
                <w:sz w:val="24"/>
                <w:szCs w:val="24"/>
              </w:rPr>
            </w:pPr>
          </w:p>
        </w:tc>
        <w:tc>
          <w:tcPr>
            <w:tcW w:w="1108" w:type="dxa"/>
            <w:noWrap w:val="0"/>
            <w:vAlign w:val="center"/>
          </w:tcPr>
          <w:p>
            <w:pPr>
              <w:spacing w:line="320" w:lineRule="exact"/>
              <w:rPr>
                <w:rFonts w:ascii="Times New Roman" w:hAnsi="Times New Roman" w:eastAsia="仿宋_GB2312" w:cs="Times New Roman"/>
                <w:sz w:val="24"/>
                <w:szCs w:val="24"/>
              </w:rPr>
            </w:pPr>
          </w:p>
        </w:tc>
        <w:tc>
          <w:tcPr>
            <w:tcW w:w="864" w:type="dxa"/>
            <w:noWrap w:val="0"/>
            <w:vAlign w:val="center"/>
          </w:tcPr>
          <w:p>
            <w:pPr>
              <w:spacing w:line="320" w:lineRule="exact"/>
              <w:rPr>
                <w:rFonts w:ascii="Times New Roman" w:hAnsi="Times New Roman" w:eastAsia="仿宋_GB2312" w:cs="Times New Roman"/>
                <w:sz w:val="24"/>
                <w:szCs w:val="24"/>
              </w:rPr>
            </w:pPr>
          </w:p>
        </w:tc>
        <w:tc>
          <w:tcPr>
            <w:tcW w:w="1004" w:type="dxa"/>
            <w:noWrap w:val="0"/>
            <w:vAlign w:val="center"/>
          </w:tcPr>
          <w:p>
            <w:pPr>
              <w:spacing w:line="320" w:lineRule="exact"/>
              <w:rPr>
                <w:rFonts w:ascii="Times New Roman" w:hAnsi="Times New Roman" w:eastAsia="仿宋_GB2312" w:cs="Times New Roman"/>
                <w:sz w:val="24"/>
                <w:szCs w:val="24"/>
              </w:rPr>
            </w:pPr>
          </w:p>
        </w:tc>
        <w:tc>
          <w:tcPr>
            <w:tcW w:w="1568" w:type="dxa"/>
            <w:noWrap w:val="0"/>
            <w:vAlign w:val="center"/>
          </w:tcPr>
          <w:p>
            <w:pPr>
              <w:spacing w:line="320" w:lineRule="exact"/>
              <w:rPr>
                <w:rFonts w:ascii="Times New Roman" w:hAnsi="Times New Roman" w:eastAsia="仿宋_GB2312" w:cs="Times New Roman"/>
                <w:sz w:val="24"/>
                <w:szCs w:val="24"/>
              </w:rPr>
            </w:pPr>
          </w:p>
        </w:tc>
        <w:tc>
          <w:tcPr>
            <w:tcW w:w="979" w:type="dxa"/>
            <w:noWrap w:val="0"/>
            <w:vAlign w:val="center"/>
          </w:tcPr>
          <w:p>
            <w:pPr>
              <w:spacing w:line="320" w:lineRule="exact"/>
              <w:rPr>
                <w:rFonts w:ascii="Times New Roman" w:hAnsi="Times New Roman" w:eastAsia="仿宋_GB2312" w:cs="Times New Roman"/>
                <w:sz w:val="24"/>
                <w:szCs w:val="24"/>
              </w:rPr>
            </w:pPr>
          </w:p>
        </w:tc>
        <w:tc>
          <w:tcPr>
            <w:tcW w:w="1560" w:type="dxa"/>
            <w:noWrap w:val="0"/>
            <w:vAlign w:val="center"/>
          </w:tcPr>
          <w:p>
            <w:pPr>
              <w:spacing w:line="320" w:lineRule="exact"/>
              <w:rPr>
                <w:rFonts w:ascii="Times New Roman" w:hAnsi="Times New Roman" w:eastAsia="仿宋_GB2312" w:cs="Times New Roman"/>
                <w:sz w:val="24"/>
                <w:szCs w:val="24"/>
              </w:rPr>
            </w:pPr>
          </w:p>
        </w:tc>
        <w:tc>
          <w:tcPr>
            <w:tcW w:w="1417" w:type="dxa"/>
            <w:noWrap w:val="0"/>
            <w:vAlign w:val="center"/>
          </w:tcPr>
          <w:p>
            <w:pPr>
              <w:spacing w:line="320" w:lineRule="exact"/>
              <w:rPr>
                <w:rFonts w:ascii="Times New Roman" w:hAnsi="Times New Roman" w:eastAsia="仿宋_GB2312" w:cs="Times New Roman"/>
                <w:sz w:val="24"/>
                <w:szCs w:val="24"/>
              </w:rPr>
            </w:pPr>
          </w:p>
        </w:tc>
        <w:tc>
          <w:tcPr>
            <w:tcW w:w="1559" w:type="dxa"/>
            <w:noWrap w:val="0"/>
            <w:vAlign w:val="center"/>
          </w:tcPr>
          <w:p>
            <w:pPr>
              <w:spacing w:line="320" w:lineRule="exact"/>
              <w:rPr>
                <w:rFonts w:ascii="Times New Roman" w:hAnsi="Times New Roman" w:eastAsia="仿宋_GB2312" w:cs="Times New Roman"/>
                <w:sz w:val="24"/>
                <w:szCs w:val="24"/>
              </w:rPr>
            </w:pPr>
          </w:p>
        </w:tc>
        <w:tc>
          <w:tcPr>
            <w:tcW w:w="2649" w:type="dxa"/>
            <w:noWrap w:val="0"/>
            <w:vAlign w:val="center"/>
          </w:tcPr>
          <w:p>
            <w:pPr>
              <w:spacing w:line="32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752" w:type="dxa"/>
            <w:noWrap w:val="0"/>
            <w:vAlign w:val="center"/>
          </w:tcPr>
          <w:p>
            <w:pPr>
              <w:spacing w:line="32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1091" w:type="dxa"/>
            <w:noWrap w:val="0"/>
            <w:vAlign w:val="center"/>
          </w:tcPr>
          <w:p>
            <w:pPr>
              <w:spacing w:line="320" w:lineRule="exact"/>
              <w:rPr>
                <w:rFonts w:ascii="Times New Roman" w:hAnsi="Times New Roman" w:eastAsia="仿宋_GB2312" w:cs="Times New Roman"/>
                <w:sz w:val="24"/>
                <w:szCs w:val="24"/>
              </w:rPr>
            </w:pPr>
          </w:p>
        </w:tc>
        <w:tc>
          <w:tcPr>
            <w:tcW w:w="1108" w:type="dxa"/>
            <w:noWrap w:val="0"/>
            <w:vAlign w:val="center"/>
          </w:tcPr>
          <w:p>
            <w:pPr>
              <w:spacing w:line="320" w:lineRule="exact"/>
              <w:rPr>
                <w:rFonts w:ascii="Times New Roman" w:hAnsi="Times New Roman" w:eastAsia="仿宋_GB2312" w:cs="Times New Roman"/>
                <w:sz w:val="24"/>
                <w:szCs w:val="24"/>
              </w:rPr>
            </w:pPr>
          </w:p>
        </w:tc>
        <w:tc>
          <w:tcPr>
            <w:tcW w:w="864" w:type="dxa"/>
            <w:noWrap w:val="0"/>
            <w:vAlign w:val="center"/>
          </w:tcPr>
          <w:p>
            <w:pPr>
              <w:spacing w:line="320" w:lineRule="exact"/>
              <w:rPr>
                <w:rFonts w:ascii="Times New Roman" w:hAnsi="Times New Roman" w:eastAsia="仿宋_GB2312" w:cs="Times New Roman"/>
                <w:sz w:val="24"/>
                <w:szCs w:val="24"/>
              </w:rPr>
            </w:pPr>
          </w:p>
        </w:tc>
        <w:tc>
          <w:tcPr>
            <w:tcW w:w="1004" w:type="dxa"/>
            <w:noWrap w:val="0"/>
            <w:vAlign w:val="center"/>
          </w:tcPr>
          <w:p>
            <w:pPr>
              <w:spacing w:line="320" w:lineRule="exact"/>
              <w:rPr>
                <w:rFonts w:ascii="Times New Roman" w:hAnsi="Times New Roman" w:eastAsia="仿宋_GB2312" w:cs="Times New Roman"/>
                <w:sz w:val="24"/>
                <w:szCs w:val="24"/>
              </w:rPr>
            </w:pPr>
          </w:p>
        </w:tc>
        <w:tc>
          <w:tcPr>
            <w:tcW w:w="1568" w:type="dxa"/>
            <w:noWrap w:val="0"/>
            <w:vAlign w:val="center"/>
          </w:tcPr>
          <w:p>
            <w:pPr>
              <w:spacing w:line="320" w:lineRule="exact"/>
              <w:rPr>
                <w:rFonts w:ascii="Times New Roman" w:hAnsi="Times New Roman" w:eastAsia="仿宋_GB2312" w:cs="Times New Roman"/>
                <w:sz w:val="24"/>
                <w:szCs w:val="24"/>
              </w:rPr>
            </w:pPr>
          </w:p>
        </w:tc>
        <w:tc>
          <w:tcPr>
            <w:tcW w:w="979" w:type="dxa"/>
            <w:noWrap w:val="0"/>
            <w:vAlign w:val="center"/>
          </w:tcPr>
          <w:p>
            <w:pPr>
              <w:spacing w:line="320" w:lineRule="exact"/>
              <w:rPr>
                <w:rFonts w:ascii="Times New Roman" w:hAnsi="Times New Roman" w:eastAsia="仿宋_GB2312" w:cs="Times New Roman"/>
                <w:sz w:val="24"/>
                <w:szCs w:val="24"/>
              </w:rPr>
            </w:pPr>
          </w:p>
        </w:tc>
        <w:tc>
          <w:tcPr>
            <w:tcW w:w="1560" w:type="dxa"/>
            <w:noWrap w:val="0"/>
            <w:vAlign w:val="center"/>
          </w:tcPr>
          <w:p>
            <w:pPr>
              <w:spacing w:line="320" w:lineRule="exact"/>
              <w:rPr>
                <w:rFonts w:ascii="Times New Roman" w:hAnsi="Times New Roman" w:eastAsia="仿宋_GB2312" w:cs="Times New Roman"/>
                <w:sz w:val="24"/>
                <w:szCs w:val="24"/>
              </w:rPr>
            </w:pPr>
          </w:p>
        </w:tc>
        <w:tc>
          <w:tcPr>
            <w:tcW w:w="1417" w:type="dxa"/>
            <w:noWrap w:val="0"/>
            <w:vAlign w:val="center"/>
          </w:tcPr>
          <w:p>
            <w:pPr>
              <w:spacing w:line="320" w:lineRule="exact"/>
              <w:rPr>
                <w:rFonts w:ascii="Times New Roman" w:hAnsi="Times New Roman" w:eastAsia="仿宋_GB2312" w:cs="Times New Roman"/>
                <w:sz w:val="24"/>
                <w:szCs w:val="24"/>
              </w:rPr>
            </w:pPr>
          </w:p>
        </w:tc>
        <w:tc>
          <w:tcPr>
            <w:tcW w:w="1559" w:type="dxa"/>
            <w:noWrap w:val="0"/>
            <w:vAlign w:val="center"/>
          </w:tcPr>
          <w:p>
            <w:pPr>
              <w:spacing w:line="320" w:lineRule="exact"/>
              <w:rPr>
                <w:rFonts w:ascii="Times New Roman" w:hAnsi="Times New Roman" w:eastAsia="仿宋_GB2312" w:cs="Times New Roman"/>
                <w:sz w:val="24"/>
                <w:szCs w:val="24"/>
              </w:rPr>
            </w:pPr>
          </w:p>
        </w:tc>
        <w:tc>
          <w:tcPr>
            <w:tcW w:w="2649" w:type="dxa"/>
            <w:noWrap w:val="0"/>
            <w:vAlign w:val="center"/>
          </w:tcPr>
          <w:p>
            <w:pPr>
              <w:spacing w:line="320" w:lineRule="exact"/>
              <w:rPr>
                <w:rFonts w:ascii="Times New Roman" w:hAnsi="Times New Roman" w:eastAsia="仿宋_GB2312" w:cs="Times New Roman"/>
                <w:sz w:val="24"/>
                <w:szCs w:val="24"/>
              </w:rPr>
            </w:pPr>
          </w:p>
        </w:tc>
      </w:tr>
    </w:tbl>
    <w:p>
      <w:pPr>
        <w:rPr>
          <w:rFonts w:ascii="Times New Roman" w:hAnsi="Times New Roman" w:eastAsia="楷体_GB2312" w:cs="Times New Roman"/>
          <w:snapToGrid w:val="0"/>
          <w:color w:val="000000"/>
          <w:kern w:val="0"/>
          <w:sz w:val="24"/>
        </w:rPr>
      </w:pPr>
      <w:r>
        <w:rPr>
          <w:rFonts w:hint="eastAsia" w:ascii="Times New Roman" w:hAnsi="Times New Roman" w:eastAsia="楷体_GB2312" w:cs="Times New Roman"/>
          <w:snapToGrid w:val="0"/>
          <w:color w:val="000000"/>
          <w:kern w:val="0"/>
          <w:sz w:val="24"/>
        </w:rPr>
        <w:t>备注：推荐类别分为</w:t>
      </w:r>
      <w:r>
        <w:rPr>
          <w:rFonts w:hint="eastAsia" w:ascii="Times New Roman" w:hAnsi="Times New Roman" w:eastAsia="楷体_GB2312" w:cs="Times New Roman"/>
          <w:snapToGrid w:val="0"/>
          <w:color w:val="000000"/>
          <w:kern w:val="0"/>
          <w:sz w:val="24"/>
          <w:lang w:eastAsia="zh-CN"/>
        </w:rPr>
        <w:t>领军</w:t>
      </w:r>
      <w:r>
        <w:rPr>
          <w:rFonts w:hint="eastAsia" w:ascii="Times New Roman" w:hAnsi="Times New Roman" w:eastAsia="楷体_GB2312" w:cs="Times New Roman"/>
          <w:snapToGrid w:val="0"/>
          <w:color w:val="000000"/>
          <w:kern w:val="0"/>
          <w:sz w:val="24"/>
        </w:rPr>
        <w:t>人才、</w:t>
      </w:r>
      <w:r>
        <w:rPr>
          <w:rFonts w:hint="eastAsia" w:ascii="Times New Roman" w:hAnsi="Times New Roman" w:eastAsia="楷体_GB2312" w:cs="Times New Roman"/>
          <w:snapToGrid w:val="0"/>
          <w:color w:val="000000"/>
          <w:kern w:val="0"/>
          <w:sz w:val="24"/>
          <w:lang w:eastAsia="zh-CN"/>
        </w:rPr>
        <w:t>优秀</w:t>
      </w:r>
      <w:r>
        <w:rPr>
          <w:rFonts w:hint="eastAsia" w:ascii="Times New Roman" w:hAnsi="Times New Roman" w:eastAsia="楷体_GB2312" w:cs="Times New Roman"/>
          <w:snapToGrid w:val="0"/>
          <w:color w:val="000000"/>
          <w:kern w:val="0"/>
          <w:sz w:val="24"/>
        </w:rPr>
        <w:t>人才。</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楷体_GB2312" w:cs="Times New Roman"/>
          <w:snapToGrid w:val="0"/>
          <w:color w:val="000000"/>
          <w:kern w:val="0"/>
          <w:sz w:val="24"/>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default" w:ascii="仿宋_GB2312" w:hAnsi="仿宋_GB2312" w:eastAsia="仿宋_GB2312" w:cs="仿宋_GB2312"/>
          <w:color w:val="auto"/>
          <w:kern w:val="0"/>
          <w:sz w:val="32"/>
          <w:szCs w:val="32"/>
          <w:lang w:val="en-US" w:eastAsia="zh-CN" w:bidi="ar-SA"/>
        </w:rPr>
      </w:pPr>
      <w:r>
        <w:rPr>
          <w:rFonts w:ascii="Times New Roman" w:hAnsi="Times New Roman" w:eastAsia="楷体_GB2312" w:cs="Times New Roman"/>
          <w:snapToGrid w:val="0"/>
          <w:color w:val="000000"/>
          <w:kern w:val="0"/>
          <w:sz w:val="24"/>
        </w:rPr>
        <w:t xml:space="preserve">填报人：          </w:t>
      </w:r>
      <w:r>
        <w:rPr>
          <w:rFonts w:hint="eastAsia" w:ascii="Times New Roman" w:hAnsi="Times New Roman" w:eastAsia="楷体_GB2312" w:cs="Times New Roman"/>
          <w:snapToGrid w:val="0"/>
          <w:color w:val="000000"/>
          <w:kern w:val="0"/>
          <w:sz w:val="24"/>
        </w:rPr>
        <w:t xml:space="preserve"> </w:t>
      </w:r>
      <w:r>
        <w:rPr>
          <w:rFonts w:ascii="Times New Roman" w:hAnsi="Times New Roman" w:eastAsia="楷体_GB2312" w:cs="Times New Roman"/>
          <w:snapToGrid w:val="0"/>
          <w:color w:val="000000"/>
          <w:kern w:val="0"/>
          <w:sz w:val="24"/>
        </w:rPr>
        <w:t xml:space="preserve">                                                   联系方式：</w:t>
      </w:r>
    </w:p>
    <w:p/>
    <w:p>
      <w:pPr>
        <w:sectPr>
          <w:footerReference r:id="rId4" w:type="default"/>
          <w:pgSz w:w="16838" w:h="11906" w:orient="landscape"/>
          <w:pgMar w:top="1474" w:right="2098" w:bottom="1474" w:left="1587" w:header="851" w:footer="992" w:gutter="0"/>
          <w:pgNumType w:fmt="decimal"/>
          <w:cols w:space="720" w:num="1"/>
          <w:rtlGutter w:val="0"/>
          <w:docGrid w:linePitch="312" w:charSpace="0"/>
        </w:sect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
    <w:altName w:val="仿宋"/>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星标宋">
    <w:altName w:val="微软雅黑"/>
    <w:panose1 w:val="00000000000000000000"/>
    <w:charset w:val="00"/>
    <w:family w:val="auto"/>
    <w:pitch w:val="default"/>
    <w:sig w:usb0="00000000" w:usb1="00000000" w:usb2="00000010" w:usb3="00000000" w:csb0="00040001" w:csb1="00000000"/>
  </w:font>
  <w:font w:name="楷体_GB2312">
    <w:panose1 w:val="02010609030101010101"/>
    <w:charset w:val="86"/>
    <w:family w:val="modern"/>
    <w:pitch w:val="default"/>
    <w:sig w:usb0="00000001" w:usb1="080E0000" w:usb2="00000000" w:usb3="00000000" w:csb0="00040000" w:csb1="00000000"/>
  </w:font>
  <w:font w:name="FZXBSJW--GB1-0">
    <w:altName w:val="仿宋"/>
    <w:panose1 w:val="00000000000000000000"/>
    <w:charset w:val="86"/>
    <w:family w:val="auto"/>
    <w:pitch w:val="default"/>
    <w:sig w:usb0="00000000" w:usb1="00000000" w:usb2="00000010" w:usb3="00000000" w:csb0="00040000" w:csb1="00000000"/>
  </w:font>
  <w:font w:name="等线">
    <w:altName w:val="华文中宋"/>
    <w:panose1 w:val="02010600030101010101"/>
    <w:charset w:val="00"/>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-361950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28.5pt;height:144pt;width:144pt;mso-position-horizontal:outside;mso-position-horizontal-relative:margin;mso-wrap-style:none;z-index:251659264;mso-width-relative:page;mso-height-relative:page;" filled="f" stroked="f" coordsize="21600,21600" o:gfxdata="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aqzntQAAAAI&#10;AQAADwAAAAAAAAABACAAAAAiAAAAZHJzL2Rvd25yZXYueG1sUEsBAhQAFAAAAAgAh07iQPFn5OWu&#10;AQAASwMAAA4AAAAAAAAAAQAgAAAAIwEAAGRycy9lMm9Eb2MueG1sUEsFBgAAAAAGAAYAWQEAAEMF&#10;AAAAAA==&#10;">
              <v:fill on="f" focussize="0,0"/>
              <v:stroke on="f"/>
              <v:imagedata o:title=""/>
              <o:lock v:ext="edit" aspectratio="f"/>
              <v:textbox inset="0mm,0mm,0mm,0mm" style="mso-fit-shape-to-text:t;">
                <w:txbxContent>
                  <w:p>
                    <w:pPr>
                      <w:snapToGrid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-361950</wp:posOffset>
              </wp:positionV>
              <wp:extent cx="1828800" cy="5829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582930"/>
                      </a:xfrm>
                      <a:prstGeom prst="rect">
                        <a:avLst/>
                      </a:prstGeom>
                      <a:noFill/>
                      <a:ln>
                        <a:noFill/>
                      </a:ln>
                    </wps:spPr>
                    <wps:txbx>
                      <w:txbxContent>
                        <w:p>
                          <w:pPr>
                            <w:pStyle w:val="3"/>
                            <w:jc w:val="left"/>
                            <w:rPr>
                              <w:rStyle w:val="7"/>
                              <w:rFonts w:hint="eastAsia" w:ascii="仿宋_GB2312" w:eastAsia="仿宋_GB2312"/>
                              <w:b w:val="0"/>
                              <w:bCs/>
                              <w:sz w:val="28"/>
                              <w:szCs w:val="28"/>
                              <w:lang w:eastAsia="zh-CN"/>
                            </w:rPr>
                          </w:pPr>
                          <w:r>
                            <w:rPr>
                              <w:rStyle w:val="7"/>
                              <w:rFonts w:hint="eastAsia" w:ascii="仿宋_GB2312" w:eastAsia="仿宋_GB2312"/>
                              <w:b w:val="0"/>
                              <w:bCs/>
                              <w:sz w:val="28"/>
                              <w:szCs w:val="28"/>
                              <w:lang w:eastAsia="zh-CN"/>
                            </w:rPr>
                            <w:t>—</w:t>
                          </w:r>
                          <w:r>
                            <w:rPr>
                              <w:rStyle w:val="7"/>
                              <w:rFonts w:hint="eastAsia" w:ascii="仿宋_GB2312" w:eastAsia="仿宋_GB2312"/>
                              <w:b w:val="0"/>
                              <w:bCs/>
                              <w:sz w:val="28"/>
                              <w:szCs w:val="28"/>
                              <w:lang w:eastAsia="zh-CN"/>
                            </w:rPr>
                            <w:fldChar w:fldCharType="begin"/>
                          </w:r>
                          <w:r>
                            <w:rPr>
                              <w:rStyle w:val="7"/>
                              <w:rFonts w:hint="eastAsia" w:ascii="仿宋_GB2312" w:eastAsia="仿宋_GB2312"/>
                              <w:b w:val="0"/>
                              <w:bCs/>
                              <w:sz w:val="28"/>
                              <w:szCs w:val="28"/>
                              <w:lang w:eastAsia="zh-CN"/>
                            </w:rPr>
                            <w:instrText xml:space="preserve"> PAGE  \* MERGEFORMAT </w:instrText>
                          </w:r>
                          <w:r>
                            <w:rPr>
                              <w:rStyle w:val="7"/>
                              <w:rFonts w:hint="eastAsia" w:ascii="仿宋_GB2312" w:eastAsia="仿宋_GB2312"/>
                              <w:b w:val="0"/>
                              <w:bCs/>
                              <w:sz w:val="28"/>
                              <w:szCs w:val="28"/>
                              <w:lang w:eastAsia="zh-CN"/>
                            </w:rPr>
                            <w:fldChar w:fldCharType="separate"/>
                          </w:r>
                          <w:r>
                            <w:rPr>
                              <w:rStyle w:val="7"/>
                              <w:rFonts w:hint="eastAsia" w:ascii="仿宋_GB2312" w:eastAsia="仿宋_GB2312"/>
                              <w:b w:val="0"/>
                              <w:bCs/>
                              <w:sz w:val="28"/>
                              <w:szCs w:val="28"/>
                              <w:lang w:eastAsia="zh-CN"/>
                            </w:rPr>
                            <w:t>24</w:t>
                          </w:r>
                          <w:r>
                            <w:rPr>
                              <w:rStyle w:val="7"/>
                              <w:rFonts w:hint="eastAsia" w:ascii="仿宋_GB2312" w:eastAsia="仿宋_GB2312"/>
                              <w:b w:val="0"/>
                              <w:bCs/>
                              <w:sz w:val="28"/>
                              <w:szCs w:val="28"/>
                              <w:lang w:eastAsia="zh-CN"/>
                            </w:rPr>
                            <w:fldChar w:fldCharType="end"/>
                          </w:r>
                          <w:r>
                            <w:rPr>
                              <w:rStyle w:val="7"/>
                              <w:rFonts w:hint="eastAsia" w:ascii="仿宋_GB2312" w:eastAsia="仿宋_GB2312"/>
                              <w:b w:val="0"/>
                              <w:bCs/>
                              <w:sz w:val="28"/>
                              <w:szCs w:val="28"/>
                              <w:lang w:eastAsia="zh-CN"/>
                            </w:rPr>
                            <w:t>—</w:t>
                          </w:r>
                        </w:p>
                      </w:txbxContent>
                    </wps:txbx>
                    <wps:bodyPr wrap="none" lIns="0" tIns="0" rIns="0" bIns="0" upright="0"/>
                  </wps:wsp>
                </a:graphicData>
              </a:graphic>
            </wp:anchor>
          </w:drawing>
        </mc:Choice>
        <mc:Fallback>
          <w:pict>
            <v:shape id="_x0000_s1026" o:spid="_x0000_s1026" o:spt="202" type="#_x0000_t202" style="position:absolute;left:0pt;margin-top:-28.5pt;height:45.9pt;width:144pt;mso-position-horizontal:outside;mso-position-horizontal-relative:margin;mso-wrap-style:none;z-index:251658240;mso-width-relative:page;mso-height-relative:page;" filled="f" stroked="f" coordsize="21600,21600" o:gfxdata="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DtA3tUAAAAHAQAADwAA&#10;AAAAAAABACAAAAAiAAAAZHJzL2Rvd25yZXYueG1sUEsBAhQAFAAAAAgAh07iQHOxF4unAQAAMAMA&#10;AA4AAAAAAAAAAQAgAAAAJAEAAGRycy9lMm9Eb2MueG1sUEsFBgAAAAAGAAYAWQEAAD0FAAAAAA==&#10;">
              <v:fill on="f" focussize="0,0"/>
              <v:stroke on="f"/>
              <v:imagedata o:title=""/>
              <o:lock v:ext="edit" aspectratio="f"/>
              <v:textbox inset="0mm,0mm,0mm,0mm">
                <w:txbxContent>
                  <w:p>
                    <w:pPr>
                      <w:pStyle w:val="3"/>
                      <w:jc w:val="left"/>
                      <w:rPr>
                        <w:rStyle w:val="7"/>
                        <w:rFonts w:hint="eastAsia" w:ascii="仿宋_GB2312" w:eastAsia="仿宋_GB2312"/>
                        <w:b w:val="0"/>
                        <w:bCs/>
                        <w:sz w:val="28"/>
                        <w:szCs w:val="28"/>
                        <w:lang w:eastAsia="zh-CN"/>
                      </w:rPr>
                    </w:pPr>
                    <w:r>
                      <w:rPr>
                        <w:rStyle w:val="7"/>
                        <w:rFonts w:hint="eastAsia" w:ascii="仿宋_GB2312" w:eastAsia="仿宋_GB2312"/>
                        <w:b w:val="0"/>
                        <w:bCs/>
                        <w:sz w:val="28"/>
                        <w:szCs w:val="28"/>
                        <w:lang w:eastAsia="zh-CN"/>
                      </w:rPr>
                      <w:t>—</w:t>
                    </w:r>
                    <w:r>
                      <w:rPr>
                        <w:rStyle w:val="7"/>
                        <w:rFonts w:hint="eastAsia" w:ascii="仿宋_GB2312" w:eastAsia="仿宋_GB2312"/>
                        <w:b w:val="0"/>
                        <w:bCs/>
                        <w:sz w:val="28"/>
                        <w:szCs w:val="28"/>
                        <w:lang w:eastAsia="zh-CN"/>
                      </w:rPr>
                      <w:fldChar w:fldCharType="begin"/>
                    </w:r>
                    <w:r>
                      <w:rPr>
                        <w:rStyle w:val="7"/>
                        <w:rFonts w:hint="eastAsia" w:ascii="仿宋_GB2312" w:eastAsia="仿宋_GB2312"/>
                        <w:b w:val="0"/>
                        <w:bCs/>
                        <w:sz w:val="28"/>
                        <w:szCs w:val="28"/>
                        <w:lang w:eastAsia="zh-CN"/>
                      </w:rPr>
                      <w:instrText xml:space="preserve"> PAGE  \* MERGEFORMAT </w:instrText>
                    </w:r>
                    <w:r>
                      <w:rPr>
                        <w:rStyle w:val="7"/>
                        <w:rFonts w:hint="eastAsia" w:ascii="仿宋_GB2312" w:eastAsia="仿宋_GB2312"/>
                        <w:b w:val="0"/>
                        <w:bCs/>
                        <w:sz w:val="28"/>
                        <w:szCs w:val="28"/>
                        <w:lang w:eastAsia="zh-CN"/>
                      </w:rPr>
                      <w:fldChar w:fldCharType="separate"/>
                    </w:r>
                    <w:r>
                      <w:rPr>
                        <w:rStyle w:val="7"/>
                        <w:rFonts w:hint="eastAsia" w:ascii="仿宋_GB2312" w:eastAsia="仿宋_GB2312"/>
                        <w:b w:val="0"/>
                        <w:bCs/>
                        <w:sz w:val="28"/>
                        <w:szCs w:val="28"/>
                        <w:lang w:eastAsia="zh-CN"/>
                      </w:rPr>
                      <w:t>24</w:t>
                    </w:r>
                    <w:r>
                      <w:rPr>
                        <w:rStyle w:val="7"/>
                        <w:rFonts w:hint="eastAsia" w:ascii="仿宋_GB2312" w:eastAsia="仿宋_GB2312"/>
                        <w:b w:val="0"/>
                        <w:bCs/>
                        <w:sz w:val="28"/>
                        <w:szCs w:val="28"/>
                        <w:lang w:eastAsia="zh-CN"/>
                      </w:rPr>
                      <w:fldChar w:fldCharType="end"/>
                    </w:r>
                    <w:r>
                      <w:rPr>
                        <w:rStyle w:val="7"/>
                        <w:rFonts w:hint="eastAsia" w:ascii="仿宋_GB2312" w:eastAsia="仿宋_GB2312"/>
                        <w:b w:val="0"/>
                        <w:bCs/>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666C6"/>
    <w:rsid w:val="15D66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3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alloon Text"/>
    <w:basedOn w:val="1"/>
    <w:next w:val="1"/>
    <w:semiHidden/>
    <w:qFormat/>
    <w:uiPriority w:val="0"/>
    <w:rPr>
      <w:sz w:val="18"/>
      <w:szCs w:val="18"/>
    </w:rPr>
  </w:style>
  <w:style w:type="paragraph" w:styleId="3">
    <w:name w:val="footer"/>
    <w:basedOn w:val="1"/>
    <w:next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2023-09-18T09:24:00Z</dcterms:created>
  <dc:creator>Administrator</dc:creator>
  <cp:lastModifiedBy>Administrator</cp:lastModifiedBy>
  <dcterms:modified xsi:type="dcterms:W3CDTF">2023-09-18T09:27:55Z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